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83E" w:rsidRDefault="0038383E"/>
    <w:p w:rsidR="0038383E" w:rsidRDefault="0038383E" w:rsidP="0038383E">
      <w:pPr>
        <w:jc w:val="center"/>
      </w:pPr>
      <w:r>
        <w:rPr>
          <w:noProof/>
        </w:rPr>
        <w:drawing>
          <wp:inline distT="0" distB="0" distL="0" distR="0">
            <wp:extent cx="2286000" cy="17665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I_Inst_Prim_FulCl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1766521"/>
                    </a:xfrm>
                    <a:prstGeom prst="rect">
                      <a:avLst/>
                    </a:prstGeom>
                  </pic:spPr>
                </pic:pic>
              </a:graphicData>
            </a:graphic>
          </wp:inline>
        </w:drawing>
      </w:r>
    </w:p>
    <w:p w:rsidR="0038383E" w:rsidRDefault="0038383E"/>
    <w:p w:rsidR="0038383E" w:rsidRDefault="0038383E"/>
    <w:sdt>
      <w:sdtPr>
        <w:rPr>
          <w:rFonts w:asciiTheme="majorHAnsi" w:eastAsiaTheme="majorEastAsia" w:hAnsiTheme="majorHAnsi" w:cstheme="majorBidi"/>
          <w:sz w:val="80"/>
          <w:szCs w:val="80"/>
        </w:rPr>
        <w:id w:val="49806819"/>
        <w:docPartObj>
          <w:docPartGallery w:val="Cover Pages"/>
          <w:docPartUnique/>
        </w:docPartObj>
      </w:sdtPr>
      <w:sdtEndPr>
        <w:rPr>
          <w:rFonts w:asciiTheme="minorHAnsi" w:eastAsiaTheme="minorHAnsi" w:hAnsiTheme="minorHAnsi" w:cstheme="minorBidi"/>
          <w:sz w:val="22"/>
          <w:szCs w:val="22"/>
          <w:lang w:eastAsia="en-US"/>
        </w:rPr>
      </w:sdtEndPr>
      <w:sdtContent>
        <w:tbl>
          <w:tblPr>
            <w:tblW w:w="5000" w:type="pct"/>
            <w:jc w:val="center"/>
            <w:tblLook w:val="04A0" w:firstRow="1" w:lastRow="0" w:firstColumn="1" w:lastColumn="0" w:noHBand="0" w:noVBand="1"/>
          </w:tblPr>
          <w:tblGrid>
            <w:gridCol w:w="9576"/>
          </w:tblGrid>
          <w:tr w:rsidR="00920F03">
            <w:trPr>
              <w:trHeight w:val="1440"/>
              <w:jc w:val="center"/>
            </w:trPr>
            <w:sdt>
              <w:sdtPr>
                <w:rPr>
                  <w:rFonts w:asciiTheme="majorHAnsi" w:eastAsiaTheme="majorEastAsia" w:hAnsiTheme="majorHAnsi" w:cstheme="majorBidi"/>
                  <w:sz w:val="80"/>
                  <w:szCs w:val="80"/>
                </w:rPr>
                <w:alias w:val="Title"/>
                <w:id w:val="15524250"/>
                <w:placeholder>
                  <w:docPart w:val="CC8F93D3BAEC4B37BC8E42C7FEB16652"/>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629DD1" w:themeColor="accent1"/>
                    </w:tcBorders>
                    <w:vAlign w:val="center"/>
                  </w:tcPr>
                  <w:p w:rsidR="00920F03" w:rsidRDefault="00AE5145" w:rsidP="00920F03">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Biofuels IQP</w:t>
                    </w:r>
                  </w:p>
                </w:tc>
              </w:sdtContent>
            </w:sdt>
          </w:tr>
          <w:tr w:rsidR="00920F03">
            <w:trPr>
              <w:trHeight w:val="720"/>
              <w:jc w:val="center"/>
            </w:trPr>
            <w:sdt>
              <w:sdtPr>
                <w:rPr>
                  <w:rFonts w:asciiTheme="majorHAnsi" w:eastAsiaTheme="majorEastAsia" w:hAnsiTheme="majorHAnsi" w:cstheme="majorBidi"/>
                  <w:sz w:val="44"/>
                  <w:szCs w:val="44"/>
                </w:rPr>
                <w:alias w:val="Subtitle"/>
                <w:id w:val="15524255"/>
                <w:placeholder>
                  <w:docPart w:val="70E2A91395B24229A11A5BDD69CEC262"/>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629DD1" w:themeColor="accent1"/>
                    </w:tcBorders>
                    <w:vAlign w:val="center"/>
                  </w:tcPr>
                  <w:p w:rsidR="00920F03" w:rsidRDefault="00AE5145" w:rsidP="00920F0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Algae Experiment</w:t>
                    </w:r>
                  </w:p>
                </w:tc>
              </w:sdtContent>
            </w:sdt>
          </w:tr>
          <w:tr w:rsidR="00920F03">
            <w:trPr>
              <w:trHeight w:val="360"/>
              <w:jc w:val="center"/>
            </w:trPr>
            <w:tc>
              <w:tcPr>
                <w:tcW w:w="5000" w:type="pct"/>
                <w:vAlign w:val="center"/>
              </w:tcPr>
              <w:p w:rsidR="00920F03" w:rsidRDefault="00920F03">
                <w:pPr>
                  <w:pStyle w:val="NoSpacing"/>
                  <w:jc w:val="center"/>
                </w:pPr>
              </w:p>
            </w:tc>
          </w:tr>
          <w:tr w:rsidR="00920F03">
            <w:trPr>
              <w:trHeight w:val="360"/>
              <w:jc w:val="center"/>
            </w:trPr>
            <w:sdt>
              <w:sdtPr>
                <w:rPr>
                  <w:b/>
                  <w:bCs/>
                </w:rPr>
                <w:alias w:val="Author"/>
                <w:id w:val="15524260"/>
                <w:placeholder>
                  <w:docPart w:val="BC41F972D87848EF8E1719DC7985D75A"/>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920F03" w:rsidRDefault="00AE5145">
                    <w:pPr>
                      <w:pStyle w:val="NoSpacing"/>
                      <w:jc w:val="center"/>
                      <w:rPr>
                        <w:b/>
                        <w:bCs/>
                      </w:rPr>
                    </w:pPr>
                    <w:r>
                      <w:rPr>
                        <w:b/>
                        <w:bCs/>
                      </w:rPr>
                      <w:t>David J. Liston</w:t>
                    </w:r>
                  </w:p>
                </w:tc>
              </w:sdtContent>
            </w:sdt>
          </w:tr>
          <w:tr w:rsidR="00920F03">
            <w:trPr>
              <w:trHeight w:val="360"/>
              <w:jc w:val="center"/>
            </w:trPr>
            <w:sdt>
              <w:sdtPr>
                <w:rPr>
                  <w:b/>
                  <w:bCs/>
                </w:rPr>
                <w:alias w:val="Date"/>
                <w:id w:val="516659546"/>
                <w:placeholder>
                  <w:docPart w:val="2A3780A8736C4E89ADBA12F3EC548ED8"/>
                </w:placeholder>
                <w:dataBinding w:prefixMappings="xmlns:ns0='http://schemas.microsoft.com/office/2006/coverPageProps'" w:xpath="/ns0:CoverPageProperties[1]/ns0:PublishDate[1]" w:storeItemID="{55AF091B-3C7A-41E3-B477-F2FDAA23CFDA}"/>
                <w:date w:fullDate="2013-04-22T00:00:00Z">
                  <w:dateFormat w:val="M/d/yyyy"/>
                  <w:lid w:val="en-US"/>
                  <w:storeMappedDataAs w:val="dateTime"/>
                  <w:calendar w:val="gregorian"/>
                </w:date>
              </w:sdtPr>
              <w:sdtContent>
                <w:tc>
                  <w:tcPr>
                    <w:tcW w:w="5000" w:type="pct"/>
                    <w:vAlign w:val="center"/>
                  </w:tcPr>
                  <w:p w:rsidR="00920F03" w:rsidRDefault="00AE5145" w:rsidP="00920F03">
                    <w:pPr>
                      <w:pStyle w:val="NoSpacing"/>
                      <w:jc w:val="center"/>
                      <w:rPr>
                        <w:b/>
                        <w:bCs/>
                      </w:rPr>
                    </w:pPr>
                    <w:r>
                      <w:rPr>
                        <w:b/>
                        <w:bCs/>
                      </w:rPr>
                      <w:t>4/22/2013</w:t>
                    </w:r>
                  </w:p>
                </w:tc>
              </w:sdtContent>
            </w:sdt>
          </w:tr>
        </w:tbl>
        <w:p w:rsidR="00920F03" w:rsidRDefault="00920F03"/>
        <w:p w:rsidR="00920F03" w:rsidRDefault="00920F03"/>
        <w:tbl>
          <w:tblPr>
            <w:tblpPr w:leftFromText="187" w:rightFromText="187" w:horzAnchor="margin" w:tblpXSpec="center" w:tblpYSpec="bottom"/>
            <w:tblW w:w="5000" w:type="pct"/>
            <w:tblLook w:val="04A0" w:firstRow="1" w:lastRow="0" w:firstColumn="1" w:lastColumn="0" w:noHBand="0" w:noVBand="1"/>
          </w:tblPr>
          <w:tblGrid>
            <w:gridCol w:w="9576"/>
          </w:tblGrid>
          <w:tr w:rsidR="00920F03">
            <w:tc>
              <w:tcPr>
                <w:tcW w:w="5000" w:type="pct"/>
              </w:tcPr>
              <w:p w:rsidR="00920F03" w:rsidRDefault="006A0069">
                <w:pPr>
                  <w:pStyle w:val="NoSpacing"/>
                </w:pPr>
                <w:r>
                  <w:t xml:space="preserve">This project focused on the feasibility of utilizing algae as a feasible source for energy production. An Experiment was performed to test the overall concept. </w:t>
                </w:r>
              </w:p>
            </w:tc>
          </w:tr>
        </w:tbl>
        <w:p w:rsidR="00920F03" w:rsidRDefault="00920F03"/>
        <w:p w:rsidR="00920F03" w:rsidRDefault="00920F03">
          <w:r>
            <w:br w:type="page"/>
          </w:r>
        </w:p>
      </w:sdtContent>
    </w:sdt>
    <w:p w:rsidR="00920F03" w:rsidRPr="00920F03" w:rsidRDefault="00920F03" w:rsidP="00920F03"/>
    <w:sdt>
      <w:sdtPr>
        <w:id w:val="-1035739036"/>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rsidR="00920F03" w:rsidRDefault="00920F03">
          <w:pPr>
            <w:pStyle w:val="TOCHeading"/>
          </w:pPr>
          <w:r>
            <w:t>Contents</w:t>
          </w:r>
        </w:p>
        <w:p w:rsidR="00A95CCA" w:rsidRDefault="00920F0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54392739" w:history="1">
            <w:r w:rsidR="00A95CCA" w:rsidRPr="009243B9">
              <w:rPr>
                <w:rStyle w:val="Hyperlink"/>
                <w:noProof/>
              </w:rPr>
              <w:t>Introduction</w:t>
            </w:r>
            <w:r w:rsidR="00A95CCA">
              <w:rPr>
                <w:noProof/>
                <w:webHidden/>
              </w:rPr>
              <w:tab/>
            </w:r>
            <w:r w:rsidR="00A95CCA">
              <w:rPr>
                <w:noProof/>
                <w:webHidden/>
              </w:rPr>
              <w:fldChar w:fldCharType="begin"/>
            </w:r>
            <w:r w:rsidR="00A95CCA">
              <w:rPr>
                <w:noProof/>
                <w:webHidden/>
              </w:rPr>
              <w:instrText xml:space="preserve"> PAGEREF _Toc354392739 \h </w:instrText>
            </w:r>
            <w:r w:rsidR="00A95CCA">
              <w:rPr>
                <w:noProof/>
                <w:webHidden/>
              </w:rPr>
            </w:r>
            <w:r w:rsidR="00A95CCA">
              <w:rPr>
                <w:noProof/>
                <w:webHidden/>
              </w:rPr>
              <w:fldChar w:fldCharType="separate"/>
            </w:r>
            <w:r w:rsidR="00A95CCA">
              <w:rPr>
                <w:noProof/>
                <w:webHidden/>
              </w:rPr>
              <w:t>2</w:t>
            </w:r>
            <w:r w:rsidR="00A95CCA">
              <w:rPr>
                <w:noProof/>
                <w:webHidden/>
              </w:rPr>
              <w:fldChar w:fldCharType="end"/>
            </w:r>
          </w:hyperlink>
        </w:p>
        <w:p w:rsidR="00A95CCA" w:rsidRDefault="00A95CCA">
          <w:pPr>
            <w:pStyle w:val="TOC1"/>
            <w:tabs>
              <w:tab w:val="right" w:leader="dot" w:pos="9350"/>
            </w:tabs>
            <w:rPr>
              <w:rFonts w:eastAsiaTheme="minorEastAsia"/>
              <w:noProof/>
            </w:rPr>
          </w:pPr>
          <w:hyperlink w:anchor="_Toc354392740" w:history="1">
            <w:r w:rsidRPr="009243B9">
              <w:rPr>
                <w:rStyle w:val="Hyperlink"/>
                <w:noProof/>
              </w:rPr>
              <w:t>Background</w:t>
            </w:r>
            <w:r>
              <w:rPr>
                <w:noProof/>
                <w:webHidden/>
              </w:rPr>
              <w:tab/>
            </w:r>
            <w:r>
              <w:rPr>
                <w:noProof/>
                <w:webHidden/>
              </w:rPr>
              <w:fldChar w:fldCharType="begin"/>
            </w:r>
            <w:r>
              <w:rPr>
                <w:noProof/>
                <w:webHidden/>
              </w:rPr>
              <w:instrText xml:space="preserve"> PAGEREF _Toc354392740 \h </w:instrText>
            </w:r>
            <w:r>
              <w:rPr>
                <w:noProof/>
                <w:webHidden/>
              </w:rPr>
            </w:r>
            <w:r>
              <w:rPr>
                <w:noProof/>
                <w:webHidden/>
              </w:rPr>
              <w:fldChar w:fldCharType="separate"/>
            </w:r>
            <w:r>
              <w:rPr>
                <w:noProof/>
                <w:webHidden/>
              </w:rPr>
              <w:t>4</w:t>
            </w:r>
            <w:r>
              <w:rPr>
                <w:noProof/>
                <w:webHidden/>
              </w:rPr>
              <w:fldChar w:fldCharType="end"/>
            </w:r>
          </w:hyperlink>
        </w:p>
        <w:p w:rsidR="00A95CCA" w:rsidRDefault="00A95CCA">
          <w:pPr>
            <w:pStyle w:val="TOC2"/>
            <w:tabs>
              <w:tab w:val="right" w:leader="dot" w:pos="9350"/>
            </w:tabs>
            <w:rPr>
              <w:rFonts w:eastAsiaTheme="minorEastAsia"/>
              <w:noProof/>
            </w:rPr>
          </w:pPr>
          <w:hyperlink w:anchor="_Toc354392741" w:history="1">
            <w:r w:rsidRPr="009243B9">
              <w:rPr>
                <w:rStyle w:val="Hyperlink"/>
                <w:noProof/>
              </w:rPr>
              <w:t>Current Algae Production</w:t>
            </w:r>
            <w:r>
              <w:rPr>
                <w:noProof/>
                <w:webHidden/>
              </w:rPr>
              <w:tab/>
            </w:r>
            <w:r>
              <w:rPr>
                <w:noProof/>
                <w:webHidden/>
              </w:rPr>
              <w:fldChar w:fldCharType="begin"/>
            </w:r>
            <w:r>
              <w:rPr>
                <w:noProof/>
                <w:webHidden/>
              </w:rPr>
              <w:instrText xml:space="preserve"> PAGEREF _Toc354392741 \h </w:instrText>
            </w:r>
            <w:r>
              <w:rPr>
                <w:noProof/>
                <w:webHidden/>
              </w:rPr>
            </w:r>
            <w:r>
              <w:rPr>
                <w:noProof/>
                <w:webHidden/>
              </w:rPr>
              <w:fldChar w:fldCharType="separate"/>
            </w:r>
            <w:r>
              <w:rPr>
                <w:noProof/>
                <w:webHidden/>
              </w:rPr>
              <w:t>5</w:t>
            </w:r>
            <w:r>
              <w:rPr>
                <w:noProof/>
                <w:webHidden/>
              </w:rPr>
              <w:fldChar w:fldCharType="end"/>
            </w:r>
          </w:hyperlink>
        </w:p>
        <w:p w:rsidR="00A95CCA" w:rsidRDefault="00A95CCA">
          <w:pPr>
            <w:pStyle w:val="TOC3"/>
            <w:tabs>
              <w:tab w:val="right" w:leader="dot" w:pos="9350"/>
            </w:tabs>
            <w:rPr>
              <w:rFonts w:eastAsiaTheme="minorEastAsia"/>
              <w:noProof/>
            </w:rPr>
          </w:pPr>
          <w:hyperlink w:anchor="_Toc354392742" w:history="1">
            <w:r w:rsidRPr="009243B9">
              <w:rPr>
                <w:rStyle w:val="Hyperlink"/>
                <w:noProof/>
              </w:rPr>
              <w:t>Algenol Biofuels</w:t>
            </w:r>
            <w:r>
              <w:rPr>
                <w:noProof/>
                <w:webHidden/>
              </w:rPr>
              <w:tab/>
            </w:r>
            <w:r>
              <w:rPr>
                <w:noProof/>
                <w:webHidden/>
              </w:rPr>
              <w:fldChar w:fldCharType="begin"/>
            </w:r>
            <w:r>
              <w:rPr>
                <w:noProof/>
                <w:webHidden/>
              </w:rPr>
              <w:instrText xml:space="preserve"> PAGEREF _Toc354392742 \h </w:instrText>
            </w:r>
            <w:r>
              <w:rPr>
                <w:noProof/>
                <w:webHidden/>
              </w:rPr>
            </w:r>
            <w:r>
              <w:rPr>
                <w:noProof/>
                <w:webHidden/>
              </w:rPr>
              <w:fldChar w:fldCharType="separate"/>
            </w:r>
            <w:r>
              <w:rPr>
                <w:noProof/>
                <w:webHidden/>
              </w:rPr>
              <w:t>6</w:t>
            </w:r>
            <w:r>
              <w:rPr>
                <w:noProof/>
                <w:webHidden/>
              </w:rPr>
              <w:fldChar w:fldCharType="end"/>
            </w:r>
          </w:hyperlink>
        </w:p>
        <w:p w:rsidR="00A95CCA" w:rsidRDefault="00A95CCA">
          <w:pPr>
            <w:pStyle w:val="TOC3"/>
            <w:tabs>
              <w:tab w:val="right" w:leader="dot" w:pos="9350"/>
            </w:tabs>
            <w:rPr>
              <w:rFonts w:eastAsiaTheme="minorEastAsia"/>
              <w:noProof/>
            </w:rPr>
          </w:pPr>
          <w:hyperlink w:anchor="_Toc354392743" w:history="1">
            <w:r w:rsidRPr="009243B9">
              <w:rPr>
                <w:rStyle w:val="Hyperlink"/>
                <w:noProof/>
              </w:rPr>
              <w:t>Solix Biofuels</w:t>
            </w:r>
            <w:r>
              <w:rPr>
                <w:noProof/>
                <w:webHidden/>
              </w:rPr>
              <w:tab/>
            </w:r>
            <w:r>
              <w:rPr>
                <w:noProof/>
                <w:webHidden/>
              </w:rPr>
              <w:fldChar w:fldCharType="begin"/>
            </w:r>
            <w:r>
              <w:rPr>
                <w:noProof/>
                <w:webHidden/>
              </w:rPr>
              <w:instrText xml:space="preserve"> PAGEREF _Toc354392743 \h </w:instrText>
            </w:r>
            <w:r>
              <w:rPr>
                <w:noProof/>
                <w:webHidden/>
              </w:rPr>
            </w:r>
            <w:r>
              <w:rPr>
                <w:noProof/>
                <w:webHidden/>
              </w:rPr>
              <w:fldChar w:fldCharType="separate"/>
            </w:r>
            <w:r>
              <w:rPr>
                <w:noProof/>
                <w:webHidden/>
              </w:rPr>
              <w:t>7</w:t>
            </w:r>
            <w:r>
              <w:rPr>
                <w:noProof/>
                <w:webHidden/>
              </w:rPr>
              <w:fldChar w:fldCharType="end"/>
            </w:r>
          </w:hyperlink>
        </w:p>
        <w:p w:rsidR="00A95CCA" w:rsidRDefault="00A95CCA">
          <w:pPr>
            <w:pStyle w:val="TOC3"/>
            <w:tabs>
              <w:tab w:val="right" w:leader="dot" w:pos="9350"/>
            </w:tabs>
            <w:rPr>
              <w:rFonts w:eastAsiaTheme="minorEastAsia"/>
              <w:noProof/>
            </w:rPr>
          </w:pPr>
          <w:hyperlink w:anchor="_Toc354392744" w:history="1">
            <w:r w:rsidRPr="009243B9">
              <w:rPr>
                <w:rStyle w:val="Hyperlink"/>
                <w:noProof/>
              </w:rPr>
              <w:t>Sapphire Energy</w:t>
            </w:r>
            <w:r>
              <w:rPr>
                <w:noProof/>
                <w:webHidden/>
              </w:rPr>
              <w:tab/>
            </w:r>
            <w:r>
              <w:rPr>
                <w:noProof/>
                <w:webHidden/>
              </w:rPr>
              <w:fldChar w:fldCharType="begin"/>
            </w:r>
            <w:r>
              <w:rPr>
                <w:noProof/>
                <w:webHidden/>
              </w:rPr>
              <w:instrText xml:space="preserve"> PAGEREF _Toc354392744 \h </w:instrText>
            </w:r>
            <w:r>
              <w:rPr>
                <w:noProof/>
                <w:webHidden/>
              </w:rPr>
            </w:r>
            <w:r>
              <w:rPr>
                <w:noProof/>
                <w:webHidden/>
              </w:rPr>
              <w:fldChar w:fldCharType="separate"/>
            </w:r>
            <w:r>
              <w:rPr>
                <w:noProof/>
                <w:webHidden/>
              </w:rPr>
              <w:t>8</w:t>
            </w:r>
            <w:r>
              <w:rPr>
                <w:noProof/>
                <w:webHidden/>
              </w:rPr>
              <w:fldChar w:fldCharType="end"/>
            </w:r>
          </w:hyperlink>
        </w:p>
        <w:p w:rsidR="00A95CCA" w:rsidRDefault="00A95CCA">
          <w:pPr>
            <w:pStyle w:val="TOC2"/>
            <w:tabs>
              <w:tab w:val="right" w:leader="dot" w:pos="9350"/>
            </w:tabs>
            <w:rPr>
              <w:rFonts w:eastAsiaTheme="minorEastAsia"/>
              <w:noProof/>
            </w:rPr>
          </w:pPr>
          <w:hyperlink w:anchor="_Toc354392745" w:history="1">
            <w:r w:rsidRPr="009243B9">
              <w:rPr>
                <w:rStyle w:val="Hyperlink"/>
                <w:noProof/>
              </w:rPr>
              <w:t>Background of algae:</w:t>
            </w:r>
            <w:r>
              <w:rPr>
                <w:noProof/>
                <w:webHidden/>
              </w:rPr>
              <w:tab/>
            </w:r>
            <w:r>
              <w:rPr>
                <w:noProof/>
                <w:webHidden/>
              </w:rPr>
              <w:fldChar w:fldCharType="begin"/>
            </w:r>
            <w:r>
              <w:rPr>
                <w:noProof/>
                <w:webHidden/>
              </w:rPr>
              <w:instrText xml:space="preserve"> PAGEREF _Toc354392745 \h </w:instrText>
            </w:r>
            <w:r>
              <w:rPr>
                <w:noProof/>
                <w:webHidden/>
              </w:rPr>
            </w:r>
            <w:r>
              <w:rPr>
                <w:noProof/>
                <w:webHidden/>
              </w:rPr>
              <w:fldChar w:fldCharType="separate"/>
            </w:r>
            <w:r>
              <w:rPr>
                <w:noProof/>
                <w:webHidden/>
              </w:rPr>
              <w:t>10</w:t>
            </w:r>
            <w:r>
              <w:rPr>
                <w:noProof/>
                <w:webHidden/>
              </w:rPr>
              <w:fldChar w:fldCharType="end"/>
            </w:r>
          </w:hyperlink>
        </w:p>
        <w:p w:rsidR="00A95CCA" w:rsidRDefault="00A95CCA">
          <w:pPr>
            <w:pStyle w:val="TOC3"/>
            <w:tabs>
              <w:tab w:val="right" w:leader="dot" w:pos="9350"/>
            </w:tabs>
            <w:rPr>
              <w:rFonts w:eastAsiaTheme="minorEastAsia"/>
              <w:noProof/>
            </w:rPr>
          </w:pPr>
          <w:hyperlink w:anchor="_Toc354392746" w:history="1">
            <w:r w:rsidRPr="009243B9">
              <w:rPr>
                <w:rStyle w:val="Hyperlink"/>
                <w:noProof/>
              </w:rPr>
              <w:t>Algae for Bio-diesel</w:t>
            </w:r>
            <w:r>
              <w:rPr>
                <w:noProof/>
                <w:webHidden/>
              </w:rPr>
              <w:tab/>
            </w:r>
            <w:r>
              <w:rPr>
                <w:noProof/>
                <w:webHidden/>
              </w:rPr>
              <w:fldChar w:fldCharType="begin"/>
            </w:r>
            <w:r>
              <w:rPr>
                <w:noProof/>
                <w:webHidden/>
              </w:rPr>
              <w:instrText xml:space="preserve"> PAGEREF _Toc354392746 \h </w:instrText>
            </w:r>
            <w:r>
              <w:rPr>
                <w:noProof/>
                <w:webHidden/>
              </w:rPr>
            </w:r>
            <w:r>
              <w:rPr>
                <w:noProof/>
                <w:webHidden/>
              </w:rPr>
              <w:fldChar w:fldCharType="separate"/>
            </w:r>
            <w:r>
              <w:rPr>
                <w:noProof/>
                <w:webHidden/>
              </w:rPr>
              <w:t>10</w:t>
            </w:r>
            <w:r>
              <w:rPr>
                <w:noProof/>
                <w:webHidden/>
              </w:rPr>
              <w:fldChar w:fldCharType="end"/>
            </w:r>
          </w:hyperlink>
        </w:p>
        <w:p w:rsidR="00A95CCA" w:rsidRDefault="00A95CCA">
          <w:pPr>
            <w:pStyle w:val="TOC3"/>
            <w:tabs>
              <w:tab w:val="right" w:leader="dot" w:pos="9350"/>
            </w:tabs>
            <w:rPr>
              <w:rFonts w:eastAsiaTheme="minorEastAsia"/>
              <w:noProof/>
            </w:rPr>
          </w:pPr>
          <w:hyperlink w:anchor="_Toc354392747" w:history="1">
            <w:r w:rsidRPr="009243B9">
              <w:rPr>
                <w:rStyle w:val="Hyperlink"/>
                <w:noProof/>
              </w:rPr>
              <w:t>Algae for Food production and or Fermentation Feed Stock</w:t>
            </w:r>
            <w:r>
              <w:rPr>
                <w:noProof/>
                <w:webHidden/>
              </w:rPr>
              <w:tab/>
            </w:r>
            <w:r>
              <w:rPr>
                <w:noProof/>
                <w:webHidden/>
              </w:rPr>
              <w:fldChar w:fldCharType="begin"/>
            </w:r>
            <w:r>
              <w:rPr>
                <w:noProof/>
                <w:webHidden/>
              </w:rPr>
              <w:instrText xml:space="preserve"> PAGEREF _Toc354392747 \h </w:instrText>
            </w:r>
            <w:r>
              <w:rPr>
                <w:noProof/>
                <w:webHidden/>
              </w:rPr>
            </w:r>
            <w:r>
              <w:rPr>
                <w:noProof/>
                <w:webHidden/>
              </w:rPr>
              <w:fldChar w:fldCharType="separate"/>
            </w:r>
            <w:r>
              <w:rPr>
                <w:noProof/>
                <w:webHidden/>
              </w:rPr>
              <w:t>18</w:t>
            </w:r>
            <w:r>
              <w:rPr>
                <w:noProof/>
                <w:webHidden/>
              </w:rPr>
              <w:fldChar w:fldCharType="end"/>
            </w:r>
          </w:hyperlink>
        </w:p>
        <w:p w:rsidR="00A95CCA" w:rsidRDefault="00A95CCA">
          <w:pPr>
            <w:pStyle w:val="TOC1"/>
            <w:tabs>
              <w:tab w:val="right" w:leader="dot" w:pos="9350"/>
            </w:tabs>
            <w:rPr>
              <w:rFonts w:eastAsiaTheme="minorEastAsia"/>
              <w:noProof/>
            </w:rPr>
          </w:pPr>
          <w:hyperlink w:anchor="_Toc354392748" w:history="1">
            <w:r w:rsidRPr="009243B9">
              <w:rPr>
                <w:rStyle w:val="Hyperlink"/>
                <w:noProof/>
              </w:rPr>
              <w:t>Methodology</w:t>
            </w:r>
            <w:r>
              <w:rPr>
                <w:noProof/>
                <w:webHidden/>
              </w:rPr>
              <w:tab/>
            </w:r>
            <w:r>
              <w:rPr>
                <w:noProof/>
                <w:webHidden/>
              </w:rPr>
              <w:fldChar w:fldCharType="begin"/>
            </w:r>
            <w:r>
              <w:rPr>
                <w:noProof/>
                <w:webHidden/>
              </w:rPr>
              <w:instrText xml:space="preserve"> PAGEREF _Toc354392748 \h </w:instrText>
            </w:r>
            <w:r>
              <w:rPr>
                <w:noProof/>
                <w:webHidden/>
              </w:rPr>
            </w:r>
            <w:r>
              <w:rPr>
                <w:noProof/>
                <w:webHidden/>
              </w:rPr>
              <w:fldChar w:fldCharType="separate"/>
            </w:r>
            <w:r>
              <w:rPr>
                <w:noProof/>
                <w:webHidden/>
              </w:rPr>
              <w:t>22</w:t>
            </w:r>
            <w:r>
              <w:rPr>
                <w:noProof/>
                <w:webHidden/>
              </w:rPr>
              <w:fldChar w:fldCharType="end"/>
            </w:r>
          </w:hyperlink>
        </w:p>
        <w:p w:rsidR="00A95CCA" w:rsidRDefault="00A95CCA">
          <w:pPr>
            <w:pStyle w:val="TOC1"/>
            <w:tabs>
              <w:tab w:val="right" w:leader="dot" w:pos="9350"/>
            </w:tabs>
            <w:rPr>
              <w:rFonts w:eastAsiaTheme="minorEastAsia"/>
              <w:noProof/>
            </w:rPr>
          </w:pPr>
          <w:hyperlink w:anchor="_Toc354392749" w:history="1">
            <w:r w:rsidRPr="009243B9">
              <w:rPr>
                <w:rStyle w:val="Hyperlink"/>
                <w:noProof/>
              </w:rPr>
              <w:t>Results</w:t>
            </w:r>
            <w:r>
              <w:rPr>
                <w:noProof/>
                <w:webHidden/>
              </w:rPr>
              <w:tab/>
            </w:r>
            <w:r>
              <w:rPr>
                <w:noProof/>
                <w:webHidden/>
              </w:rPr>
              <w:fldChar w:fldCharType="begin"/>
            </w:r>
            <w:r>
              <w:rPr>
                <w:noProof/>
                <w:webHidden/>
              </w:rPr>
              <w:instrText xml:space="preserve"> PAGEREF _Toc354392749 \h </w:instrText>
            </w:r>
            <w:r>
              <w:rPr>
                <w:noProof/>
                <w:webHidden/>
              </w:rPr>
            </w:r>
            <w:r>
              <w:rPr>
                <w:noProof/>
                <w:webHidden/>
              </w:rPr>
              <w:fldChar w:fldCharType="separate"/>
            </w:r>
            <w:r>
              <w:rPr>
                <w:noProof/>
                <w:webHidden/>
              </w:rPr>
              <w:t>32</w:t>
            </w:r>
            <w:r>
              <w:rPr>
                <w:noProof/>
                <w:webHidden/>
              </w:rPr>
              <w:fldChar w:fldCharType="end"/>
            </w:r>
          </w:hyperlink>
        </w:p>
        <w:p w:rsidR="00A95CCA" w:rsidRDefault="00A95CCA">
          <w:pPr>
            <w:pStyle w:val="TOC1"/>
            <w:tabs>
              <w:tab w:val="right" w:leader="dot" w:pos="9350"/>
            </w:tabs>
            <w:rPr>
              <w:rFonts w:eastAsiaTheme="minorEastAsia"/>
              <w:noProof/>
            </w:rPr>
          </w:pPr>
          <w:hyperlink w:anchor="_Toc354392750" w:history="1">
            <w:r w:rsidRPr="009243B9">
              <w:rPr>
                <w:rStyle w:val="Hyperlink"/>
                <w:noProof/>
              </w:rPr>
              <w:t>Discussion</w:t>
            </w:r>
            <w:r>
              <w:rPr>
                <w:noProof/>
                <w:webHidden/>
              </w:rPr>
              <w:tab/>
            </w:r>
            <w:r>
              <w:rPr>
                <w:noProof/>
                <w:webHidden/>
              </w:rPr>
              <w:fldChar w:fldCharType="begin"/>
            </w:r>
            <w:r>
              <w:rPr>
                <w:noProof/>
                <w:webHidden/>
              </w:rPr>
              <w:instrText xml:space="preserve"> PAGEREF _Toc354392750 \h </w:instrText>
            </w:r>
            <w:r>
              <w:rPr>
                <w:noProof/>
                <w:webHidden/>
              </w:rPr>
            </w:r>
            <w:r>
              <w:rPr>
                <w:noProof/>
                <w:webHidden/>
              </w:rPr>
              <w:fldChar w:fldCharType="separate"/>
            </w:r>
            <w:r>
              <w:rPr>
                <w:noProof/>
                <w:webHidden/>
              </w:rPr>
              <w:t>38</w:t>
            </w:r>
            <w:r>
              <w:rPr>
                <w:noProof/>
                <w:webHidden/>
              </w:rPr>
              <w:fldChar w:fldCharType="end"/>
            </w:r>
          </w:hyperlink>
        </w:p>
        <w:p w:rsidR="00A95CCA" w:rsidRDefault="00A95CCA">
          <w:pPr>
            <w:pStyle w:val="TOC1"/>
            <w:tabs>
              <w:tab w:val="right" w:leader="dot" w:pos="9350"/>
            </w:tabs>
            <w:rPr>
              <w:rFonts w:eastAsiaTheme="minorEastAsia"/>
              <w:noProof/>
            </w:rPr>
          </w:pPr>
          <w:hyperlink w:anchor="_Toc354392751" w:history="1">
            <w:r w:rsidRPr="009243B9">
              <w:rPr>
                <w:rStyle w:val="Hyperlink"/>
                <w:noProof/>
              </w:rPr>
              <w:t>Appendix</w:t>
            </w:r>
            <w:r>
              <w:rPr>
                <w:noProof/>
                <w:webHidden/>
              </w:rPr>
              <w:tab/>
            </w:r>
            <w:r>
              <w:rPr>
                <w:noProof/>
                <w:webHidden/>
              </w:rPr>
              <w:fldChar w:fldCharType="begin"/>
            </w:r>
            <w:r>
              <w:rPr>
                <w:noProof/>
                <w:webHidden/>
              </w:rPr>
              <w:instrText xml:space="preserve"> PAGEREF _Toc354392751 \h </w:instrText>
            </w:r>
            <w:r>
              <w:rPr>
                <w:noProof/>
                <w:webHidden/>
              </w:rPr>
            </w:r>
            <w:r>
              <w:rPr>
                <w:noProof/>
                <w:webHidden/>
              </w:rPr>
              <w:fldChar w:fldCharType="separate"/>
            </w:r>
            <w:r>
              <w:rPr>
                <w:noProof/>
                <w:webHidden/>
              </w:rPr>
              <w:t>39</w:t>
            </w:r>
            <w:r>
              <w:rPr>
                <w:noProof/>
                <w:webHidden/>
              </w:rPr>
              <w:fldChar w:fldCharType="end"/>
            </w:r>
          </w:hyperlink>
        </w:p>
        <w:p w:rsidR="00A95CCA" w:rsidRDefault="00A95CCA">
          <w:pPr>
            <w:pStyle w:val="TOC2"/>
            <w:tabs>
              <w:tab w:val="right" w:leader="dot" w:pos="9350"/>
            </w:tabs>
            <w:rPr>
              <w:rFonts w:eastAsiaTheme="minorEastAsia"/>
              <w:noProof/>
            </w:rPr>
          </w:pPr>
          <w:hyperlink w:anchor="_Toc354392752" w:history="1">
            <w:r w:rsidRPr="009243B9">
              <w:rPr>
                <w:rStyle w:val="Hyperlink"/>
                <w:noProof/>
              </w:rPr>
              <w:t>Images Biofuel Companies</w:t>
            </w:r>
            <w:r>
              <w:rPr>
                <w:noProof/>
                <w:webHidden/>
              </w:rPr>
              <w:tab/>
            </w:r>
            <w:r>
              <w:rPr>
                <w:noProof/>
                <w:webHidden/>
              </w:rPr>
              <w:fldChar w:fldCharType="begin"/>
            </w:r>
            <w:r>
              <w:rPr>
                <w:noProof/>
                <w:webHidden/>
              </w:rPr>
              <w:instrText xml:space="preserve"> PAGEREF _Toc354392752 \h </w:instrText>
            </w:r>
            <w:r>
              <w:rPr>
                <w:noProof/>
                <w:webHidden/>
              </w:rPr>
            </w:r>
            <w:r>
              <w:rPr>
                <w:noProof/>
                <w:webHidden/>
              </w:rPr>
              <w:fldChar w:fldCharType="separate"/>
            </w:r>
            <w:r>
              <w:rPr>
                <w:noProof/>
                <w:webHidden/>
              </w:rPr>
              <w:t>39</w:t>
            </w:r>
            <w:r>
              <w:rPr>
                <w:noProof/>
                <w:webHidden/>
              </w:rPr>
              <w:fldChar w:fldCharType="end"/>
            </w:r>
          </w:hyperlink>
        </w:p>
        <w:p w:rsidR="00A95CCA" w:rsidRDefault="00A95CCA">
          <w:pPr>
            <w:pStyle w:val="TOC2"/>
            <w:tabs>
              <w:tab w:val="right" w:leader="dot" w:pos="9350"/>
            </w:tabs>
            <w:rPr>
              <w:rFonts w:eastAsiaTheme="minorEastAsia"/>
              <w:noProof/>
            </w:rPr>
          </w:pPr>
          <w:hyperlink w:anchor="_Toc354392753" w:history="1">
            <w:r w:rsidRPr="009243B9">
              <w:rPr>
                <w:rStyle w:val="Hyperlink"/>
                <w:noProof/>
              </w:rPr>
              <w:t>Oil Content of Microalgal Species Data</w:t>
            </w:r>
            <w:r>
              <w:rPr>
                <w:noProof/>
                <w:webHidden/>
              </w:rPr>
              <w:tab/>
            </w:r>
            <w:r>
              <w:rPr>
                <w:noProof/>
                <w:webHidden/>
              </w:rPr>
              <w:fldChar w:fldCharType="begin"/>
            </w:r>
            <w:r>
              <w:rPr>
                <w:noProof/>
                <w:webHidden/>
              </w:rPr>
              <w:instrText xml:space="preserve"> PAGEREF _Toc354392753 \h </w:instrText>
            </w:r>
            <w:r>
              <w:rPr>
                <w:noProof/>
                <w:webHidden/>
              </w:rPr>
            </w:r>
            <w:r>
              <w:rPr>
                <w:noProof/>
                <w:webHidden/>
              </w:rPr>
              <w:fldChar w:fldCharType="separate"/>
            </w:r>
            <w:r>
              <w:rPr>
                <w:noProof/>
                <w:webHidden/>
              </w:rPr>
              <w:t>40</w:t>
            </w:r>
            <w:r>
              <w:rPr>
                <w:noProof/>
                <w:webHidden/>
              </w:rPr>
              <w:fldChar w:fldCharType="end"/>
            </w:r>
          </w:hyperlink>
        </w:p>
        <w:p w:rsidR="00A95CCA" w:rsidRDefault="00A95CCA">
          <w:pPr>
            <w:pStyle w:val="TOC2"/>
            <w:tabs>
              <w:tab w:val="right" w:leader="dot" w:pos="9350"/>
            </w:tabs>
            <w:rPr>
              <w:rFonts w:eastAsiaTheme="minorEastAsia"/>
              <w:noProof/>
            </w:rPr>
          </w:pPr>
          <w:hyperlink w:anchor="_Toc354392754" w:history="1">
            <w:r w:rsidRPr="009243B9">
              <w:rPr>
                <w:rStyle w:val="Hyperlink"/>
                <w:noProof/>
              </w:rPr>
              <w:t>Images Algael Strains</w:t>
            </w:r>
            <w:r>
              <w:rPr>
                <w:noProof/>
                <w:webHidden/>
              </w:rPr>
              <w:tab/>
            </w:r>
            <w:r>
              <w:rPr>
                <w:noProof/>
                <w:webHidden/>
              </w:rPr>
              <w:fldChar w:fldCharType="begin"/>
            </w:r>
            <w:r>
              <w:rPr>
                <w:noProof/>
                <w:webHidden/>
              </w:rPr>
              <w:instrText xml:space="preserve"> PAGEREF _Toc354392754 \h </w:instrText>
            </w:r>
            <w:r>
              <w:rPr>
                <w:noProof/>
                <w:webHidden/>
              </w:rPr>
            </w:r>
            <w:r>
              <w:rPr>
                <w:noProof/>
                <w:webHidden/>
              </w:rPr>
              <w:fldChar w:fldCharType="separate"/>
            </w:r>
            <w:r>
              <w:rPr>
                <w:noProof/>
                <w:webHidden/>
              </w:rPr>
              <w:t>41</w:t>
            </w:r>
            <w:r>
              <w:rPr>
                <w:noProof/>
                <w:webHidden/>
              </w:rPr>
              <w:fldChar w:fldCharType="end"/>
            </w:r>
          </w:hyperlink>
        </w:p>
        <w:p w:rsidR="00A95CCA" w:rsidRDefault="00A95CCA">
          <w:pPr>
            <w:pStyle w:val="TOC2"/>
            <w:tabs>
              <w:tab w:val="right" w:leader="dot" w:pos="9350"/>
            </w:tabs>
            <w:rPr>
              <w:rFonts w:eastAsiaTheme="minorEastAsia"/>
              <w:noProof/>
            </w:rPr>
          </w:pPr>
          <w:hyperlink w:anchor="_Toc354392755" w:history="1">
            <w:r>
              <w:rPr>
                <w:noProof/>
                <w:webHidden/>
              </w:rPr>
              <w:tab/>
            </w:r>
            <w:r>
              <w:rPr>
                <w:noProof/>
                <w:webHidden/>
              </w:rPr>
              <w:fldChar w:fldCharType="begin"/>
            </w:r>
            <w:r>
              <w:rPr>
                <w:noProof/>
                <w:webHidden/>
              </w:rPr>
              <w:instrText xml:space="preserve"> PAGEREF _Toc354392755 \h </w:instrText>
            </w:r>
            <w:r>
              <w:rPr>
                <w:noProof/>
                <w:webHidden/>
              </w:rPr>
            </w:r>
            <w:r>
              <w:rPr>
                <w:noProof/>
                <w:webHidden/>
              </w:rPr>
              <w:fldChar w:fldCharType="separate"/>
            </w:r>
            <w:r>
              <w:rPr>
                <w:noProof/>
                <w:webHidden/>
              </w:rPr>
              <w:t>42</w:t>
            </w:r>
            <w:r>
              <w:rPr>
                <w:noProof/>
                <w:webHidden/>
              </w:rPr>
              <w:fldChar w:fldCharType="end"/>
            </w:r>
          </w:hyperlink>
        </w:p>
        <w:p w:rsidR="00A95CCA" w:rsidRDefault="00A95CCA">
          <w:pPr>
            <w:pStyle w:val="TOC2"/>
            <w:tabs>
              <w:tab w:val="right" w:leader="dot" w:pos="9350"/>
            </w:tabs>
            <w:rPr>
              <w:rFonts w:eastAsiaTheme="minorEastAsia"/>
              <w:noProof/>
            </w:rPr>
          </w:pPr>
          <w:hyperlink w:anchor="_Toc354392756" w:history="1">
            <w:r w:rsidRPr="009243B9">
              <w:rPr>
                <w:rStyle w:val="Hyperlink"/>
                <w:noProof/>
              </w:rPr>
              <w:t>Images Plant Process Design</w:t>
            </w:r>
            <w:r>
              <w:rPr>
                <w:noProof/>
                <w:webHidden/>
              </w:rPr>
              <w:tab/>
            </w:r>
            <w:r>
              <w:rPr>
                <w:noProof/>
                <w:webHidden/>
              </w:rPr>
              <w:fldChar w:fldCharType="begin"/>
            </w:r>
            <w:r>
              <w:rPr>
                <w:noProof/>
                <w:webHidden/>
              </w:rPr>
              <w:instrText xml:space="preserve"> PAGEREF _Toc354392756 \h </w:instrText>
            </w:r>
            <w:r>
              <w:rPr>
                <w:noProof/>
                <w:webHidden/>
              </w:rPr>
            </w:r>
            <w:r>
              <w:rPr>
                <w:noProof/>
                <w:webHidden/>
              </w:rPr>
              <w:fldChar w:fldCharType="separate"/>
            </w:r>
            <w:r>
              <w:rPr>
                <w:noProof/>
                <w:webHidden/>
              </w:rPr>
              <w:t>42</w:t>
            </w:r>
            <w:r>
              <w:rPr>
                <w:noProof/>
                <w:webHidden/>
              </w:rPr>
              <w:fldChar w:fldCharType="end"/>
            </w:r>
          </w:hyperlink>
        </w:p>
        <w:p w:rsidR="00A95CCA" w:rsidRDefault="00A95CCA">
          <w:pPr>
            <w:pStyle w:val="TOC2"/>
            <w:tabs>
              <w:tab w:val="right" w:leader="dot" w:pos="9350"/>
            </w:tabs>
            <w:rPr>
              <w:rFonts w:eastAsiaTheme="minorEastAsia"/>
              <w:noProof/>
            </w:rPr>
          </w:pPr>
          <w:hyperlink w:anchor="_Toc354392757" w:history="1">
            <w:r w:rsidRPr="009243B9">
              <w:rPr>
                <w:rStyle w:val="Hyperlink"/>
                <w:noProof/>
              </w:rPr>
              <w:t>Images experiment</w:t>
            </w:r>
            <w:r>
              <w:rPr>
                <w:noProof/>
                <w:webHidden/>
              </w:rPr>
              <w:tab/>
            </w:r>
            <w:r>
              <w:rPr>
                <w:noProof/>
                <w:webHidden/>
              </w:rPr>
              <w:fldChar w:fldCharType="begin"/>
            </w:r>
            <w:r>
              <w:rPr>
                <w:noProof/>
                <w:webHidden/>
              </w:rPr>
              <w:instrText xml:space="preserve"> PAGEREF _Toc354392757 \h </w:instrText>
            </w:r>
            <w:r>
              <w:rPr>
                <w:noProof/>
                <w:webHidden/>
              </w:rPr>
            </w:r>
            <w:r>
              <w:rPr>
                <w:noProof/>
                <w:webHidden/>
              </w:rPr>
              <w:fldChar w:fldCharType="separate"/>
            </w:r>
            <w:r>
              <w:rPr>
                <w:noProof/>
                <w:webHidden/>
              </w:rPr>
              <w:t>43</w:t>
            </w:r>
            <w:r>
              <w:rPr>
                <w:noProof/>
                <w:webHidden/>
              </w:rPr>
              <w:fldChar w:fldCharType="end"/>
            </w:r>
          </w:hyperlink>
        </w:p>
        <w:p w:rsidR="00A95CCA" w:rsidRDefault="00A95CCA">
          <w:pPr>
            <w:pStyle w:val="TOC1"/>
            <w:tabs>
              <w:tab w:val="right" w:leader="dot" w:pos="9350"/>
            </w:tabs>
            <w:rPr>
              <w:rFonts w:eastAsiaTheme="minorEastAsia"/>
              <w:noProof/>
            </w:rPr>
          </w:pPr>
          <w:hyperlink w:anchor="_Toc354392758" w:history="1">
            <w:r w:rsidRPr="009243B9">
              <w:rPr>
                <w:rStyle w:val="Hyperlink"/>
                <w:noProof/>
              </w:rPr>
              <w:t>References</w:t>
            </w:r>
            <w:r>
              <w:rPr>
                <w:noProof/>
                <w:webHidden/>
              </w:rPr>
              <w:tab/>
            </w:r>
            <w:r>
              <w:rPr>
                <w:noProof/>
                <w:webHidden/>
              </w:rPr>
              <w:fldChar w:fldCharType="begin"/>
            </w:r>
            <w:r>
              <w:rPr>
                <w:noProof/>
                <w:webHidden/>
              </w:rPr>
              <w:instrText xml:space="preserve"> PAGEREF _Toc354392758 \h </w:instrText>
            </w:r>
            <w:r>
              <w:rPr>
                <w:noProof/>
                <w:webHidden/>
              </w:rPr>
            </w:r>
            <w:r>
              <w:rPr>
                <w:noProof/>
                <w:webHidden/>
              </w:rPr>
              <w:fldChar w:fldCharType="separate"/>
            </w:r>
            <w:r>
              <w:rPr>
                <w:noProof/>
                <w:webHidden/>
              </w:rPr>
              <w:t>47</w:t>
            </w:r>
            <w:r>
              <w:rPr>
                <w:noProof/>
                <w:webHidden/>
              </w:rPr>
              <w:fldChar w:fldCharType="end"/>
            </w:r>
          </w:hyperlink>
        </w:p>
        <w:p w:rsidR="00920F03" w:rsidRDefault="00920F03">
          <w:r>
            <w:rPr>
              <w:b/>
              <w:bCs/>
              <w:noProof/>
            </w:rPr>
            <w:fldChar w:fldCharType="end"/>
          </w:r>
        </w:p>
      </w:sdtContent>
    </w:sdt>
    <w:p w:rsidR="00920F03" w:rsidRDefault="00920F03" w:rsidP="00920F03"/>
    <w:p w:rsidR="00920F03" w:rsidRDefault="00920F03">
      <w:r>
        <w:br w:type="page"/>
      </w:r>
    </w:p>
    <w:p w:rsidR="00920F03" w:rsidRDefault="00AC53B3" w:rsidP="00920F03">
      <w:pPr>
        <w:pStyle w:val="Heading1"/>
      </w:pPr>
      <w:bookmarkStart w:id="0" w:name="_Toc354392739"/>
      <w:r>
        <w:lastRenderedPageBreak/>
        <w:t>Introduction</w:t>
      </w:r>
      <w:bookmarkEnd w:id="0"/>
    </w:p>
    <w:p w:rsidR="00AC53B3" w:rsidRDefault="00AC53B3" w:rsidP="00AC53B3"/>
    <w:p w:rsidR="00AC53B3" w:rsidRPr="009C1F77" w:rsidRDefault="00AC53B3" w:rsidP="00AC53B3">
      <w:pPr>
        <w:spacing w:line="480" w:lineRule="auto"/>
        <w:rPr>
          <w:rFonts w:cstheme="minorHAnsi"/>
          <w:sz w:val="24"/>
          <w:szCs w:val="24"/>
        </w:rPr>
      </w:pPr>
      <w:r w:rsidRPr="009C1F77">
        <w:rPr>
          <w:rFonts w:cstheme="minorHAnsi"/>
          <w:sz w:val="24"/>
          <w:szCs w:val="24"/>
        </w:rPr>
        <w:t xml:space="preserve">The Energy debate has been going on for some time, and Algae as a fuel source for its oil and starches seems to be an excellent candidate. I am seeking to conduct a simple experiment to establish how hard it would be to convert starches and sugars into not only ethanol but using the carbon dioxide given off by fermentation to stimulate the production of algae in a makeshift photo bioreactor.  Ethanol E85 </w:t>
      </w:r>
      <w:r w:rsidR="0079483A">
        <w:rPr>
          <w:rFonts w:cstheme="minorHAnsi"/>
          <w:sz w:val="24"/>
          <w:szCs w:val="24"/>
        </w:rPr>
        <w:t>(85% ethanol gasoline</w:t>
      </w:r>
      <w:proofErr w:type="gramStart"/>
      <w:r w:rsidR="0079483A">
        <w:rPr>
          <w:rFonts w:cstheme="minorHAnsi"/>
          <w:sz w:val="24"/>
          <w:szCs w:val="24"/>
        </w:rPr>
        <w:t>)</w:t>
      </w:r>
      <w:r w:rsidRPr="009C1F77">
        <w:rPr>
          <w:rFonts w:cstheme="minorHAnsi"/>
          <w:sz w:val="24"/>
          <w:szCs w:val="24"/>
        </w:rPr>
        <w:t>is</w:t>
      </w:r>
      <w:proofErr w:type="gramEnd"/>
      <w:r w:rsidRPr="009C1F77">
        <w:rPr>
          <w:rFonts w:cstheme="minorHAnsi"/>
          <w:sz w:val="24"/>
          <w:szCs w:val="24"/>
        </w:rPr>
        <w:t xml:space="preserve"> already emerging on the market, and algae is an incredibly versatile plant not only producing oil which could be used in Bio-diesel, it has a high starch content as well. This means that after the oil has been extracted it the left over starches in the algae could be fermented again. </w:t>
      </w:r>
      <w:proofErr w:type="gramStart"/>
      <w:r w:rsidRPr="009C1F77">
        <w:rPr>
          <w:rFonts w:cstheme="minorHAnsi"/>
          <w:sz w:val="24"/>
          <w:szCs w:val="24"/>
        </w:rPr>
        <w:t>Algae is</w:t>
      </w:r>
      <w:proofErr w:type="gramEnd"/>
      <w:r w:rsidRPr="009C1F77">
        <w:rPr>
          <w:rFonts w:cstheme="minorHAnsi"/>
          <w:sz w:val="24"/>
          <w:szCs w:val="24"/>
        </w:rPr>
        <w:t xml:space="preserve"> also an excellent feed to livestock. With the potential of using ABE fermentation instead of ethanol fermentation we could produce Acetone, </w:t>
      </w:r>
      <w:proofErr w:type="spellStart"/>
      <w:r w:rsidRPr="009C1F77">
        <w:rPr>
          <w:rFonts w:cstheme="minorHAnsi"/>
          <w:sz w:val="24"/>
          <w:szCs w:val="24"/>
        </w:rPr>
        <w:t>butanol</w:t>
      </w:r>
      <w:proofErr w:type="spellEnd"/>
      <w:r w:rsidRPr="009C1F77">
        <w:rPr>
          <w:rFonts w:cstheme="minorHAnsi"/>
          <w:sz w:val="24"/>
          <w:szCs w:val="24"/>
        </w:rPr>
        <w:t xml:space="preserve">, and Ethanol giving us a very versatile group of chemicals off which many different bio-fuels could be based from. Furthermore </w:t>
      </w:r>
      <w:proofErr w:type="spellStart"/>
      <w:r w:rsidRPr="009C1F77">
        <w:rPr>
          <w:rFonts w:cstheme="minorHAnsi"/>
          <w:sz w:val="24"/>
          <w:szCs w:val="24"/>
        </w:rPr>
        <w:t>butanol</w:t>
      </w:r>
      <w:proofErr w:type="spellEnd"/>
      <w:r w:rsidRPr="009C1F77">
        <w:rPr>
          <w:rFonts w:cstheme="minorHAnsi"/>
          <w:sz w:val="24"/>
          <w:szCs w:val="24"/>
        </w:rPr>
        <w:t xml:space="preserve"> is a direct drop in replacement for the internal combustion engine. Even more promising is extracting oil from certain algae strains to produce Bio-diesel, acetone, </w:t>
      </w:r>
      <w:proofErr w:type="spellStart"/>
      <w:r w:rsidRPr="009C1F77">
        <w:rPr>
          <w:rFonts w:cstheme="minorHAnsi"/>
          <w:sz w:val="24"/>
          <w:szCs w:val="24"/>
        </w:rPr>
        <w:t>butanol</w:t>
      </w:r>
      <w:proofErr w:type="spellEnd"/>
      <w:r w:rsidRPr="009C1F77">
        <w:rPr>
          <w:rFonts w:cstheme="minorHAnsi"/>
          <w:sz w:val="24"/>
          <w:szCs w:val="24"/>
        </w:rPr>
        <w:t xml:space="preserve">, and Ethanol from a single rapid growing crop and production facility.  </w:t>
      </w:r>
    </w:p>
    <w:p w:rsidR="00AC53B3" w:rsidRDefault="0079483A" w:rsidP="00AC53B3">
      <w:pPr>
        <w:spacing w:line="480" w:lineRule="auto"/>
        <w:rPr>
          <w:rFonts w:cstheme="minorHAnsi"/>
          <w:sz w:val="24"/>
          <w:szCs w:val="24"/>
        </w:rPr>
      </w:pPr>
      <w:proofErr w:type="gramStart"/>
      <w:r>
        <w:rPr>
          <w:rFonts w:cstheme="minorHAnsi"/>
          <w:sz w:val="24"/>
          <w:szCs w:val="24"/>
        </w:rPr>
        <w:t>T</w:t>
      </w:r>
      <w:r w:rsidR="00AC53B3" w:rsidRPr="009C1F77">
        <w:rPr>
          <w:rFonts w:cstheme="minorHAnsi"/>
          <w:sz w:val="24"/>
          <w:szCs w:val="24"/>
        </w:rPr>
        <w:t>o demonstrate the</w:t>
      </w:r>
      <w:r>
        <w:rPr>
          <w:rFonts w:cstheme="minorHAnsi"/>
          <w:sz w:val="24"/>
          <w:szCs w:val="24"/>
        </w:rPr>
        <w:t xml:space="preserve"> seemingly</w:t>
      </w:r>
      <w:r w:rsidR="00AC53B3" w:rsidRPr="009C1F77">
        <w:rPr>
          <w:rFonts w:cstheme="minorHAnsi"/>
          <w:sz w:val="24"/>
          <w:szCs w:val="24"/>
        </w:rPr>
        <w:t xml:space="preserve"> simple process of produce Ethanol alcohol and algae using readily available resources and inexpensively, with minimal background </w:t>
      </w:r>
      <w:r>
        <w:rPr>
          <w:rFonts w:cstheme="minorHAnsi"/>
          <w:sz w:val="24"/>
          <w:szCs w:val="24"/>
        </w:rPr>
        <w:lastRenderedPageBreak/>
        <w:t>experience.</w:t>
      </w:r>
      <w:proofErr w:type="gramEnd"/>
      <w:r>
        <w:rPr>
          <w:rFonts w:cstheme="minorHAnsi"/>
          <w:sz w:val="24"/>
          <w:szCs w:val="24"/>
        </w:rPr>
        <w:t xml:space="preserve"> I</w:t>
      </w:r>
      <w:r w:rsidR="00AC53B3" w:rsidRPr="009C1F77">
        <w:rPr>
          <w:rFonts w:cstheme="minorHAnsi"/>
          <w:sz w:val="24"/>
          <w:szCs w:val="24"/>
        </w:rPr>
        <w:t xml:space="preserve"> also hope to get more information on the possible problems with using fermentation as a </w:t>
      </w:r>
      <w:r w:rsidR="00AE5145" w:rsidRPr="009C1F77">
        <w:rPr>
          <w:sz w:val="24"/>
          <w:szCs w:val="24"/>
        </w:rPr>
        <w:t>CO</w:t>
      </w:r>
      <w:r w:rsidR="00AE5145" w:rsidRPr="009C1F77">
        <w:rPr>
          <w:sz w:val="24"/>
          <w:szCs w:val="24"/>
          <w:vertAlign w:val="subscript"/>
        </w:rPr>
        <w:t>2</w:t>
      </w:r>
      <w:r w:rsidR="00AC53B3" w:rsidRPr="009C1F77">
        <w:rPr>
          <w:rFonts w:cstheme="minorHAnsi"/>
          <w:sz w:val="24"/>
          <w:szCs w:val="24"/>
        </w:rPr>
        <w:t xml:space="preserve">source for stimulating algae production. </w:t>
      </w:r>
    </w:p>
    <w:p w:rsidR="00A460FD" w:rsidRPr="009C1F77" w:rsidRDefault="00A460FD" w:rsidP="00A460FD">
      <w:pPr>
        <w:pStyle w:val="NormalWeb"/>
        <w:spacing w:line="480" w:lineRule="auto"/>
        <w:rPr>
          <w:rFonts w:asciiTheme="minorHAnsi" w:hAnsiTheme="minorHAnsi" w:cstheme="minorHAnsi"/>
          <w:b/>
        </w:rPr>
      </w:pPr>
      <w:r w:rsidRPr="009C1F77">
        <w:rPr>
          <w:rFonts w:asciiTheme="minorHAnsi" w:hAnsiTheme="minorHAnsi" w:cstheme="minorHAnsi"/>
          <w:b/>
        </w:rPr>
        <w:t>The Vision</w:t>
      </w:r>
    </w:p>
    <w:p w:rsidR="00AC53B3" w:rsidRPr="00AE5145" w:rsidRDefault="0079483A" w:rsidP="00AE5145">
      <w:pPr>
        <w:pStyle w:val="NormalWeb"/>
        <w:spacing w:line="480" w:lineRule="auto"/>
        <w:rPr>
          <w:rFonts w:asciiTheme="minorHAnsi" w:hAnsiTheme="minorHAnsi" w:cstheme="minorHAnsi"/>
          <w:lang w:val="en"/>
        </w:rPr>
      </w:pPr>
      <w:r>
        <w:rPr>
          <w:rFonts w:asciiTheme="minorHAnsi" w:hAnsiTheme="minorHAnsi" w:cstheme="minorHAnsi"/>
        </w:rPr>
        <w:t xml:space="preserve">My research on algae and the companies in operation tries to find a </w:t>
      </w:r>
      <w:r w:rsidR="00A460FD" w:rsidRPr="009C1F77">
        <w:rPr>
          <w:rFonts w:asciiTheme="minorHAnsi" w:hAnsiTheme="minorHAnsi" w:cstheme="minorHAnsi"/>
        </w:rPr>
        <w:t xml:space="preserve">solution to feeding and powering the world could potentially be benefited with the miracle plant duckweed. It seems more than feasible that we could utilize ABE or Ethanol formation to produce liquid fuels and </w:t>
      </w:r>
      <w:r w:rsidR="00AE5145" w:rsidRPr="009C1F77">
        <w:t>CO</w:t>
      </w:r>
      <w:r w:rsidR="00AE5145" w:rsidRPr="009C1F77">
        <w:rPr>
          <w:vertAlign w:val="subscript"/>
        </w:rPr>
        <w:t>2</w:t>
      </w:r>
      <w:r w:rsidR="00A460FD" w:rsidRPr="009C1F77">
        <w:rPr>
          <w:rFonts w:asciiTheme="minorHAnsi" w:hAnsiTheme="minorHAnsi" w:cstheme="minorHAnsi"/>
        </w:rPr>
        <w:t xml:space="preserve">. Using a facility setup similar to the one used in my experiment we could use the </w:t>
      </w:r>
      <w:r w:rsidR="00AE5145" w:rsidRPr="009C1F77">
        <w:t>CO</w:t>
      </w:r>
      <w:r w:rsidR="00AE5145" w:rsidRPr="009C1F77">
        <w:rPr>
          <w:vertAlign w:val="subscript"/>
        </w:rPr>
        <w:t>2</w:t>
      </w:r>
      <w:r w:rsidR="00A460FD" w:rsidRPr="009C1F77">
        <w:rPr>
          <w:rFonts w:asciiTheme="minorHAnsi" w:hAnsiTheme="minorHAnsi" w:cstheme="minorHAnsi"/>
        </w:rPr>
        <w:t xml:space="preserve">to aerate an open pond, stimulating Duckweed growth. The Duckweed can then be feed back into the fermenter to produce more liquid fuels and </w:t>
      </w:r>
      <w:r w:rsidR="00AE5145" w:rsidRPr="009C1F77">
        <w:t>CO</w:t>
      </w:r>
      <w:r w:rsidR="00AE5145" w:rsidRPr="009C1F77">
        <w:rPr>
          <w:vertAlign w:val="subscript"/>
        </w:rPr>
        <w:t>2</w:t>
      </w:r>
      <w:r w:rsidR="00A460FD" w:rsidRPr="009C1F77">
        <w:rPr>
          <w:rFonts w:asciiTheme="minorHAnsi" w:hAnsiTheme="minorHAnsi" w:cstheme="minorHAnsi"/>
        </w:rPr>
        <w:t xml:space="preserve">, so the cycle would continue. Should the economic climate of where ever one of these facilities is built favors the fuel, animal feed, or any one of the useful byproducts the facility wouldn’t have to be altered. The equipment for fermentation and the open ponds are cheap, making this concept a potential winner, particularly in the developing world. With higher yields on less land than industrial corn, perhaps someday </w:t>
      </w:r>
      <w:proofErr w:type="spellStart"/>
      <w:r w:rsidR="00A460FD" w:rsidRPr="009C1F77">
        <w:rPr>
          <w:rFonts w:asciiTheme="minorHAnsi" w:hAnsiTheme="minorHAnsi" w:cstheme="minorHAnsi"/>
          <w:lang w:val="en"/>
        </w:rPr>
        <w:t>Lemnoideae</w:t>
      </w:r>
      <w:proofErr w:type="spellEnd"/>
      <w:r w:rsidR="00A460FD" w:rsidRPr="009C1F77">
        <w:rPr>
          <w:rFonts w:asciiTheme="minorHAnsi" w:hAnsiTheme="minorHAnsi" w:cstheme="minorHAnsi"/>
          <w:lang w:val="en"/>
        </w:rPr>
        <w:t xml:space="preserve"> will be instrumental in fueling and feeding the ever demanding world.  By analyzing my experiment and the companies currently producing algae biofuels, I propose a facility </w:t>
      </w:r>
      <w:r w:rsidR="00F1056C">
        <w:rPr>
          <w:rFonts w:asciiTheme="minorHAnsi" w:hAnsiTheme="minorHAnsi" w:cstheme="minorHAnsi"/>
          <w:lang w:val="en"/>
        </w:rPr>
        <w:t xml:space="preserve">is </w:t>
      </w:r>
      <w:r w:rsidR="00A460FD" w:rsidRPr="009C1F77">
        <w:rPr>
          <w:rFonts w:asciiTheme="minorHAnsi" w:hAnsiTheme="minorHAnsi" w:cstheme="minorHAnsi"/>
          <w:lang w:val="en"/>
        </w:rPr>
        <w:t>based on a research paper entitled “production of high-starch duckweed and</w:t>
      </w:r>
      <w:r w:rsidR="00AE5145">
        <w:rPr>
          <w:rFonts w:asciiTheme="minorHAnsi" w:hAnsiTheme="minorHAnsi" w:cstheme="minorHAnsi"/>
          <w:lang w:val="en"/>
        </w:rPr>
        <w:t xml:space="preserve"> its conversion to bioethanol.</w:t>
      </w:r>
    </w:p>
    <w:p w:rsidR="00AC53B3" w:rsidRDefault="00AC53B3" w:rsidP="00AC53B3"/>
    <w:p w:rsidR="00AC53B3" w:rsidRDefault="00AC53B3" w:rsidP="00AC53B3">
      <w:pPr>
        <w:pStyle w:val="Heading1"/>
      </w:pPr>
      <w:bookmarkStart w:id="1" w:name="_Toc354392740"/>
      <w:r>
        <w:lastRenderedPageBreak/>
        <w:t>Background</w:t>
      </w:r>
      <w:bookmarkEnd w:id="1"/>
    </w:p>
    <w:p w:rsidR="0096230F" w:rsidRPr="009C1F77" w:rsidRDefault="0096230F" w:rsidP="0096230F">
      <w:pPr>
        <w:spacing w:line="480" w:lineRule="auto"/>
        <w:rPr>
          <w:rFonts w:cstheme="minorHAnsi"/>
          <w:sz w:val="24"/>
          <w:szCs w:val="24"/>
        </w:rPr>
      </w:pPr>
      <w:r w:rsidRPr="009C1F77">
        <w:rPr>
          <w:rFonts w:cstheme="minorHAnsi"/>
          <w:sz w:val="24"/>
          <w:szCs w:val="24"/>
        </w:rPr>
        <w:tab/>
        <w:t>There has been consistent debate that the earth is running out of oil, space and oxygen.  As the earth’s population increases and the demands for energy continues its inevitable clime. Humanity is using limited resources an astounding rate. As we grow more, we eat more, and consume more; one’s political orientation doesn’t change the inevitable trend. Scientist, engineers, businesspeople and politicians alike have been searching for new and cheaper forms of cleaner energy to power an ever changing and often volatile world. The escalating food and energy costs smaller nations are struggling to eat and survive.  This IQP suggests a solution, however the proses to get there was a lengthy one, so let’s begin from the start.</w:t>
      </w:r>
    </w:p>
    <w:p w:rsidR="0096230F" w:rsidRPr="009C1F77" w:rsidRDefault="0096230F" w:rsidP="0096230F">
      <w:pPr>
        <w:spacing w:line="480" w:lineRule="auto"/>
        <w:rPr>
          <w:rFonts w:cstheme="minorHAnsi"/>
          <w:sz w:val="24"/>
          <w:szCs w:val="24"/>
        </w:rPr>
      </w:pPr>
      <w:r w:rsidRPr="009C1F77">
        <w:rPr>
          <w:rFonts w:cstheme="minorHAnsi"/>
          <w:sz w:val="24"/>
          <w:szCs w:val="24"/>
        </w:rPr>
        <w:t xml:space="preserve">This IQP Began where another left off, the entitled biofuels IQP made a strong case for </w:t>
      </w:r>
      <w:proofErr w:type="spellStart"/>
      <w:r w:rsidRPr="009C1F77">
        <w:rPr>
          <w:rFonts w:cstheme="minorHAnsi"/>
          <w:sz w:val="24"/>
          <w:szCs w:val="24"/>
        </w:rPr>
        <w:t>Butonal</w:t>
      </w:r>
      <w:proofErr w:type="spellEnd"/>
      <w:r w:rsidRPr="009C1F77">
        <w:rPr>
          <w:rFonts w:cstheme="minorHAnsi"/>
          <w:sz w:val="24"/>
          <w:szCs w:val="24"/>
        </w:rPr>
        <w:t xml:space="preserve"> as the next replacement for Gasoline in the USA. It suggested that using </w:t>
      </w:r>
      <w:proofErr w:type="spellStart"/>
      <w:r w:rsidRPr="009C1F77">
        <w:rPr>
          <w:rFonts w:cstheme="minorHAnsi"/>
          <w:sz w:val="24"/>
          <w:szCs w:val="24"/>
        </w:rPr>
        <w:t>lignocellulosi</w:t>
      </w:r>
      <w:proofErr w:type="spellEnd"/>
      <w:r w:rsidRPr="009C1F77">
        <w:rPr>
          <w:rFonts w:cstheme="minorHAnsi"/>
          <w:sz w:val="24"/>
          <w:szCs w:val="24"/>
        </w:rPr>
        <w:t xml:space="preserve"> as a feed </w:t>
      </w:r>
      <w:proofErr w:type="gramStart"/>
      <w:r w:rsidRPr="009C1F77">
        <w:rPr>
          <w:rFonts w:cstheme="minorHAnsi"/>
          <w:sz w:val="24"/>
          <w:szCs w:val="24"/>
        </w:rPr>
        <w:t>stock ,</w:t>
      </w:r>
      <w:proofErr w:type="gramEnd"/>
      <w:r w:rsidRPr="009C1F77">
        <w:rPr>
          <w:rFonts w:cstheme="minorHAnsi"/>
          <w:sz w:val="24"/>
          <w:szCs w:val="24"/>
        </w:rPr>
        <w:t xml:space="preserve"> the plant material could be broken down into simple sugar’s that could be fermented using ethanol fermentation or even ABE fermentation.  Ethanol fermentation would not surprisingly produce ethanol and ABE fermentation would produce Acetone, </w:t>
      </w:r>
      <w:proofErr w:type="spellStart"/>
      <w:r w:rsidRPr="009C1F77">
        <w:rPr>
          <w:rFonts w:cstheme="minorHAnsi"/>
          <w:sz w:val="24"/>
          <w:szCs w:val="24"/>
        </w:rPr>
        <w:t>Butonal</w:t>
      </w:r>
      <w:proofErr w:type="spellEnd"/>
      <w:r w:rsidRPr="009C1F77">
        <w:rPr>
          <w:rFonts w:cstheme="minorHAnsi"/>
          <w:sz w:val="24"/>
          <w:szCs w:val="24"/>
        </w:rPr>
        <w:t xml:space="preserve"> and Ethanol, three great raw materials. The problem they faced was what to use as a feedstock.  The answer was Algae, because of its incredibly fast production possibility, and the huge variety of possible species that could be used.  However there are a few key issues with using algae. For instance some of the highest yielding strains are temperamental to environmental changes and many </w:t>
      </w:r>
      <w:r w:rsidRPr="009C1F77">
        <w:rPr>
          <w:rFonts w:cstheme="minorHAnsi"/>
          <w:sz w:val="24"/>
          <w:szCs w:val="24"/>
        </w:rPr>
        <w:lastRenderedPageBreak/>
        <w:t xml:space="preserve">of the high yielding strains are micro-algae that are difficult to harvest, as I found out. Furthermore the </w:t>
      </w:r>
      <w:proofErr w:type="spellStart"/>
      <w:r w:rsidRPr="009C1F77">
        <w:rPr>
          <w:rFonts w:cstheme="minorHAnsi"/>
          <w:sz w:val="24"/>
          <w:szCs w:val="24"/>
        </w:rPr>
        <w:t>Algea</w:t>
      </w:r>
      <w:proofErr w:type="spellEnd"/>
      <w:r w:rsidRPr="009C1F77">
        <w:rPr>
          <w:rFonts w:cstheme="minorHAnsi"/>
          <w:sz w:val="24"/>
          <w:szCs w:val="24"/>
        </w:rPr>
        <w:t xml:space="preserve"> needs high levels of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to achieve a fast production rates, it would seem pointless to create a green fuel if you have to create a lot of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to produce it. As a result of all of this my first step was to see what companies today using to create algae derived fuels. </w:t>
      </w:r>
    </w:p>
    <w:p w:rsidR="0096230F" w:rsidRPr="009C1F77" w:rsidRDefault="0096230F" w:rsidP="0038383E">
      <w:pPr>
        <w:pStyle w:val="Heading2"/>
      </w:pPr>
      <w:bookmarkStart w:id="2" w:name="_Toc354392741"/>
      <w:r w:rsidRPr="009C1F77">
        <w:t>Current Algae Production</w:t>
      </w:r>
      <w:bookmarkEnd w:id="2"/>
    </w:p>
    <w:p w:rsidR="00F1056C" w:rsidRPr="00F1056C" w:rsidRDefault="00F1056C" w:rsidP="00F1056C">
      <w:pPr>
        <w:spacing w:line="480" w:lineRule="auto"/>
        <w:rPr>
          <w:rFonts w:cstheme="minorHAnsi"/>
          <w:sz w:val="24"/>
          <w:szCs w:val="24"/>
        </w:rPr>
      </w:pPr>
      <w:r w:rsidRPr="009C1F77">
        <w:rPr>
          <w:rFonts w:cstheme="minorHAnsi"/>
          <w:sz w:val="24"/>
          <w:szCs w:val="24"/>
        </w:rPr>
        <w:t>Each o</w:t>
      </w:r>
      <w:r w:rsidR="0038383E">
        <w:rPr>
          <w:rFonts w:cstheme="minorHAnsi"/>
          <w:sz w:val="24"/>
          <w:szCs w:val="24"/>
        </w:rPr>
        <w:t>f the algae fuel companies below</w:t>
      </w:r>
      <w:r w:rsidRPr="009C1F77">
        <w:rPr>
          <w:rFonts w:cstheme="minorHAnsi"/>
          <w:sz w:val="24"/>
          <w:szCs w:val="24"/>
        </w:rPr>
        <w:t xml:space="preserve"> utilize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sequestering to grow blue green algae. </w:t>
      </w:r>
      <w:proofErr w:type="spellStart"/>
      <w:r w:rsidRPr="009C1F77">
        <w:rPr>
          <w:rFonts w:cstheme="minorHAnsi"/>
          <w:sz w:val="24"/>
          <w:szCs w:val="24"/>
        </w:rPr>
        <w:t>Algenol</w:t>
      </w:r>
      <w:proofErr w:type="spellEnd"/>
      <w:r w:rsidRPr="009C1F77">
        <w:rPr>
          <w:rFonts w:cstheme="minorHAnsi"/>
          <w:sz w:val="24"/>
          <w:szCs w:val="24"/>
        </w:rPr>
        <w:t xml:space="preserve"> Biofuels and </w:t>
      </w:r>
      <w:proofErr w:type="spellStart"/>
      <w:r w:rsidRPr="009C1F77">
        <w:rPr>
          <w:rFonts w:cstheme="minorHAnsi"/>
          <w:sz w:val="24"/>
          <w:szCs w:val="24"/>
        </w:rPr>
        <w:t>Solix</w:t>
      </w:r>
      <w:proofErr w:type="spellEnd"/>
      <w:r w:rsidRPr="009C1F77">
        <w:rPr>
          <w:rFonts w:cstheme="minorHAnsi"/>
          <w:sz w:val="24"/>
          <w:szCs w:val="24"/>
        </w:rPr>
        <w:t xml:space="preserve"> Biofuels both use closed systems to produce their products. </w:t>
      </w:r>
      <w:proofErr w:type="spellStart"/>
      <w:r w:rsidRPr="009C1F77">
        <w:rPr>
          <w:rFonts w:cstheme="minorHAnsi"/>
          <w:sz w:val="24"/>
          <w:szCs w:val="24"/>
        </w:rPr>
        <w:t>Algenol</w:t>
      </w:r>
      <w:proofErr w:type="spellEnd"/>
      <w:r w:rsidRPr="009C1F77">
        <w:rPr>
          <w:rFonts w:cstheme="minorHAnsi"/>
          <w:sz w:val="24"/>
          <w:szCs w:val="24"/>
        </w:rPr>
        <w:t xml:space="preserve"> is the only facility focused on ethanol production ware as </w:t>
      </w:r>
      <w:proofErr w:type="spellStart"/>
      <w:r w:rsidRPr="009C1F77">
        <w:rPr>
          <w:rFonts w:cstheme="minorHAnsi"/>
          <w:sz w:val="24"/>
          <w:szCs w:val="24"/>
        </w:rPr>
        <w:t>Solix</w:t>
      </w:r>
      <w:proofErr w:type="spellEnd"/>
      <w:r w:rsidRPr="009C1F77">
        <w:rPr>
          <w:rFonts w:cstheme="minorHAnsi"/>
          <w:sz w:val="24"/>
          <w:szCs w:val="24"/>
        </w:rPr>
        <w:t xml:space="preserve"> and Sapphire are focused to gain entry into the biodiesel and jet fuel industry. All these </w:t>
      </w:r>
      <w:proofErr w:type="gramStart"/>
      <w:r w:rsidRPr="009C1F77">
        <w:rPr>
          <w:rFonts w:cstheme="minorHAnsi"/>
          <w:sz w:val="24"/>
          <w:szCs w:val="24"/>
        </w:rPr>
        <w:t>companies  have</w:t>
      </w:r>
      <w:proofErr w:type="gramEnd"/>
      <w:r w:rsidRPr="009C1F77">
        <w:rPr>
          <w:rFonts w:cstheme="minorHAnsi"/>
          <w:sz w:val="24"/>
          <w:szCs w:val="24"/>
        </w:rPr>
        <w:t xml:space="preserve"> been able to successfully </w:t>
      </w:r>
      <w:r w:rsidR="00E3153A">
        <w:rPr>
          <w:rFonts w:cstheme="minorHAnsi"/>
          <w:sz w:val="24"/>
          <w:szCs w:val="24"/>
        </w:rPr>
        <w:t>demonstrate</w:t>
      </w:r>
      <w:r w:rsidRPr="009C1F77">
        <w:rPr>
          <w:rFonts w:cstheme="minorHAnsi"/>
          <w:sz w:val="24"/>
          <w:szCs w:val="24"/>
        </w:rPr>
        <w:t xml:space="preserve"> reasonably high </w:t>
      </w:r>
      <w:r w:rsidR="00E3153A" w:rsidRPr="009C1F77">
        <w:rPr>
          <w:rFonts w:cstheme="minorHAnsi"/>
          <w:sz w:val="24"/>
          <w:szCs w:val="24"/>
        </w:rPr>
        <w:t>levels</w:t>
      </w:r>
      <w:r w:rsidRPr="009C1F77">
        <w:rPr>
          <w:rFonts w:cstheme="minorHAnsi"/>
          <w:sz w:val="24"/>
          <w:szCs w:val="24"/>
        </w:rPr>
        <w:t xml:space="preserve"> of production, however they have not been able </w:t>
      </w:r>
      <w:r w:rsidR="00E3153A">
        <w:rPr>
          <w:rFonts w:cstheme="minorHAnsi"/>
          <w:sz w:val="24"/>
          <w:szCs w:val="24"/>
        </w:rPr>
        <w:t>to meet the high production necess</w:t>
      </w:r>
      <w:r w:rsidR="00E3153A" w:rsidRPr="009C1F77">
        <w:rPr>
          <w:rFonts w:cstheme="minorHAnsi"/>
          <w:sz w:val="24"/>
          <w:szCs w:val="24"/>
        </w:rPr>
        <w:t>ary</w:t>
      </w:r>
      <w:r w:rsidRPr="009C1F77">
        <w:rPr>
          <w:rFonts w:cstheme="minorHAnsi"/>
          <w:sz w:val="24"/>
          <w:szCs w:val="24"/>
        </w:rPr>
        <w:t xml:space="preserve"> to be cost effective yet.  The concept of utilizing waste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to produce a usable fuel is truly novel. Each company </w:t>
      </w:r>
      <w:proofErr w:type="gramStart"/>
      <w:r w:rsidRPr="009C1F77">
        <w:rPr>
          <w:rFonts w:cstheme="minorHAnsi"/>
          <w:sz w:val="24"/>
          <w:szCs w:val="24"/>
        </w:rPr>
        <w:t>are</w:t>
      </w:r>
      <w:proofErr w:type="gramEnd"/>
      <w:r w:rsidRPr="009C1F77">
        <w:rPr>
          <w:rFonts w:cstheme="minorHAnsi"/>
          <w:sz w:val="24"/>
          <w:szCs w:val="24"/>
        </w:rPr>
        <w:t xml:space="preserve"> high tech corporations which use expensive operations to produce algae </w:t>
      </w:r>
      <w:r w:rsidR="00E3153A" w:rsidRPr="009C1F77">
        <w:rPr>
          <w:rFonts w:cstheme="minorHAnsi"/>
          <w:sz w:val="24"/>
          <w:szCs w:val="24"/>
        </w:rPr>
        <w:t>resources</w:t>
      </w:r>
      <w:r w:rsidRPr="009C1F77">
        <w:rPr>
          <w:rFonts w:cstheme="minorHAnsi"/>
          <w:sz w:val="24"/>
          <w:szCs w:val="24"/>
        </w:rPr>
        <w:t xml:space="preserve">. </w:t>
      </w:r>
    </w:p>
    <w:p w:rsidR="0096230F" w:rsidRPr="009C1F77" w:rsidRDefault="0096230F" w:rsidP="0096230F">
      <w:pPr>
        <w:spacing w:line="480" w:lineRule="auto"/>
        <w:ind w:firstLine="720"/>
        <w:rPr>
          <w:sz w:val="24"/>
          <w:szCs w:val="24"/>
        </w:rPr>
      </w:pPr>
      <w:proofErr w:type="spellStart"/>
      <w:r w:rsidRPr="009C1F77">
        <w:rPr>
          <w:sz w:val="24"/>
          <w:szCs w:val="24"/>
        </w:rPr>
        <w:t>Algenol</w:t>
      </w:r>
      <w:proofErr w:type="spellEnd"/>
      <w:r w:rsidRPr="009C1F77">
        <w:rPr>
          <w:sz w:val="24"/>
          <w:szCs w:val="24"/>
        </w:rPr>
        <w:t xml:space="preserve"> Biofuels, </w:t>
      </w:r>
      <w:proofErr w:type="spellStart"/>
      <w:r w:rsidRPr="009C1F77">
        <w:rPr>
          <w:sz w:val="24"/>
          <w:szCs w:val="24"/>
        </w:rPr>
        <w:t>Solix</w:t>
      </w:r>
      <w:proofErr w:type="spellEnd"/>
      <w:r w:rsidRPr="009C1F77">
        <w:rPr>
          <w:sz w:val="24"/>
          <w:szCs w:val="24"/>
        </w:rPr>
        <w:t xml:space="preserve"> Biofuels and Sapphire Energy are currently building and operating large scale algae farms. They all differ in there the products they seek to produce as well as not surprisingly the way in which they produce them. </w:t>
      </w:r>
    </w:p>
    <w:p w:rsidR="0096230F" w:rsidRPr="009C1F77" w:rsidRDefault="0096230F" w:rsidP="0038383E">
      <w:pPr>
        <w:pStyle w:val="Heading3"/>
      </w:pPr>
      <w:bookmarkStart w:id="3" w:name="_Toc354392742"/>
      <w:proofErr w:type="spellStart"/>
      <w:r w:rsidRPr="009C1F77">
        <w:lastRenderedPageBreak/>
        <w:t>Algenol</w:t>
      </w:r>
      <w:proofErr w:type="spellEnd"/>
      <w:r w:rsidRPr="009C1F77">
        <w:t xml:space="preserve"> Biofuels</w:t>
      </w:r>
      <w:bookmarkEnd w:id="3"/>
    </w:p>
    <w:p w:rsidR="0096230F" w:rsidRPr="009C1F77" w:rsidRDefault="0096230F" w:rsidP="0096230F">
      <w:pPr>
        <w:spacing w:line="480" w:lineRule="auto"/>
        <w:rPr>
          <w:sz w:val="24"/>
          <w:szCs w:val="24"/>
        </w:rPr>
      </w:pPr>
      <w:r w:rsidRPr="009C1F77">
        <w:rPr>
          <w:sz w:val="24"/>
          <w:szCs w:val="24"/>
        </w:rPr>
        <w:t xml:space="preserve">With Headquarter in Bonita Springs Florida </w:t>
      </w:r>
      <w:proofErr w:type="spellStart"/>
      <w:r w:rsidRPr="009C1F77">
        <w:rPr>
          <w:sz w:val="24"/>
          <w:szCs w:val="24"/>
        </w:rPr>
        <w:t>Algenol</w:t>
      </w:r>
      <w:proofErr w:type="spellEnd"/>
      <w:r w:rsidRPr="009C1F77">
        <w:rPr>
          <w:sz w:val="24"/>
          <w:szCs w:val="24"/>
        </w:rPr>
        <w:t xml:space="preserve"> is focused of “Direct to Ethanol” technology. This technology employs Blue Green Algae specifically </w:t>
      </w:r>
      <w:proofErr w:type="spellStart"/>
      <w:r w:rsidRPr="009C1F77">
        <w:rPr>
          <w:sz w:val="24"/>
          <w:szCs w:val="24"/>
        </w:rPr>
        <w:t>Cyanobactial</w:t>
      </w:r>
      <w:proofErr w:type="spellEnd"/>
      <w:r w:rsidRPr="009C1F77">
        <w:rPr>
          <w:sz w:val="24"/>
          <w:szCs w:val="24"/>
        </w:rPr>
        <w:t xml:space="preserve"> which is capable of converting the sugars in the algae directly to ethanol.</w:t>
      </w:r>
      <w:r w:rsidR="007A4668">
        <w:rPr>
          <w:sz w:val="24"/>
          <w:szCs w:val="24"/>
        </w:rPr>
        <w:t xml:space="preserve"> The process and closed system grows the algae in seawater and allows it produce ethanol which then uses passive evaporation where the ethanol condenses on the sides of the container and flows down the walls where it can be collected (figure 1). </w:t>
      </w:r>
      <w:r w:rsidRPr="009C1F77">
        <w:rPr>
          <w:sz w:val="24"/>
          <w:szCs w:val="24"/>
        </w:rPr>
        <w:t xml:space="preserve"> This technology is very promising because of it employs a no harvest and no kill procedure, this allows it be in a state of near</w:t>
      </w:r>
      <w:r w:rsidR="007A4668">
        <w:rPr>
          <w:sz w:val="24"/>
          <w:szCs w:val="24"/>
        </w:rPr>
        <w:t xml:space="preserve"> constant production</w:t>
      </w:r>
      <w:r w:rsidRPr="009C1F77">
        <w:rPr>
          <w:sz w:val="24"/>
          <w:szCs w:val="24"/>
        </w:rPr>
        <w:t xml:space="preserve">.  </w:t>
      </w:r>
      <w:proofErr w:type="spellStart"/>
      <w:r w:rsidRPr="009C1F77">
        <w:rPr>
          <w:sz w:val="24"/>
          <w:szCs w:val="24"/>
        </w:rPr>
        <w:t>Algenol’s</w:t>
      </w:r>
      <w:proofErr w:type="spellEnd"/>
      <w:r w:rsidRPr="009C1F77">
        <w:rPr>
          <w:sz w:val="24"/>
          <w:szCs w:val="24"/>
        </w:rPr>
        <w:t xml:space="preserve"> technique utilized </w:t>
      </w:r>
      <w:r w:rsidR="00AE5145" w:rsidRPr="009C1F77">
        <w:rPr>
          <w:sz w:val="24"/>
          <w:szCs w:val="24"/>
        </w:rPr>
        <w:t>CO</w:t>
      </w:r>
      <w:r w:rsidR="00AE5145" w:rsidRPr="009C1F77">
        <w:rPr>
          <w:sz w:val="24"/>
          <w:szCs w:val="24"/>
          <w:vertAlign w:val="subscript"/>
        </w:rPr>
        <w:t>2</w:t>
      </w:r>
      <w:r w:rsidRPr="009C1F77">
        <w:rPr>
          <w:sz w:val="24"/>
          <w:szCs w:val="24"/>
        </w:rPr>
        <w:t xml:space="preserve"> from on industrial plants such as power plants, cement plants, and ethanol factories. This technology is expensive however as it is a closed system. The company broke ground on a 36 acre facility in Florida on 2011. The company hoped to complete the project by the end of 2012 which it hopes will produce 100,000 gal/year of ethanol, this equates to 2777 gallons of ethanol per acre per year. </w:t>
      </w:r>
      <w:proofErr w:type="spellStart"/>
      <w:r w:rsidRPr="009C1F77">
        <w:rPr>
          <w:sz w:val="24"/>
          <w:szCs w:val="24"/>
        </w:rPr>
        <w:t>Algenol</w:t>
      </w:r>
      <w:proofErr w:type="spellEnd"/>
      <w:r w:rsidRPr="009C1F77">
        <w:rPr>
          <w:sz w:val="24"/>
          <w:szCs w:val="24"/>
        </w:rPr>
        <w:t xml:space="preserve"> has the goal of producing 8,000 gallons of ethanol per acre per year.  </w:t>
      </w:r>
    </w:p>
    <w:p w:rsidR="007A4668" w:rsidRDefault="0096230F" w:rsidP="007A4668">
      <w:pPr>
        <w:keepNext/>
        <w:spacing w:line="480" w:lineRule="auto"/>
      </w:pPr>
      <w:r w:rsidRPr="009C1F77">
        <w:rPr>
          <w:noProof/>
          <w:sz w:val="24"/>
          <w:szCs w:val="24"/>
        </w:rPr>
        <w:lastRenderedPageBreak/>
        <w:drawing>
          <wp:inline distT="0" distB="0" distL="0" distR="0" wp14:anchorId="08F42899" wp14:editId="19C630A1">
            <wp:extent cx="3534006" cy="2112818"/>
            <wp:effectExtent l="0" t="0" r="0" b="1905"/>
            <wp:docPr id="18" name="Picture 18" descr="http://www.algenol.com/sites/default/files/Algae_C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genol.com/sites/default/files/Algae_Cell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4006" cy="2112818"/>
                    </a:xfrm>
                    <a:prstGeom prst="rect">
                      <a:avLst/>
                    </a:prstGeom>
                    <a:noFill/>
                    <a:ln>
                      <a:noFill/>
                    </a:ln>
                  </pic:spPr>
                </pic:pic>
              </a:graphicData>
            </a:graphic>
          </wp:inline>
        </w:drawing>
      </w:r>
    </w:p>
    <w:p w:rsidR="007A4668" w:rsidRDefault="007A4668" w:rsidP="007A4668">
      <w:pPr>
        <w:pStyle w:val="Caption"/>
      </w:pPr>
      <w:r>
        <w:t xml:space="preserve">Figure </w:t>
      </w:r>
      <w:r>
        <w:fldChar w:fldCharType="begin"/>
      </w:r>
      <w:r>
        <w:instrText xml:space="preserve"> SEQ Figure \* ARABIC </w:instrText>
      </w:r>
      <w:r>
        <w:fldChar w:fldCharType="separate"/>
      </w:r>
      <w:r w:rsidR="003958E7">
        <w:rPr>
          <w:noProof/>
        </w:rPr>
        <w:t>1</w:t>
      </w:r>
      <w:r>
        <w:fldChar w:fldCharType="end"/>
      </w:r>
    </w:p>
    <w:p w:rsidR="007A4668" w:rsidRDefault="007A4668" w:rsidP="0038383E">
      <w:pPr>
        <w:pStyle w:val="Heading3"/>
      </w:pPr>
    </w:p>
    <w:p w:rsidR="0096230F" w:rsidRPr="009C1F77" w:rsidRDefault="0096230F" w:rsidP="0038383E">
      <w:pPr>
        <w:pStyle w:val="Heading3"/>
      </w:pPr>
      <w:bookmarkStart w:id="4" w:name="_Toc354392743"/>
      <w:proofErr w:type="spellStart"/>
      <w:r w:rsidRPr="009C1F77">
        <w:t>Solix</w:t>
      </w:r>
      <w:proofErr w:type="spellEnd"/>
      <w:r w:rsidRPr="009C1F77">
        <w:t xml:space="preserve"> Biofuels</w:t>
      </w:r>
      <w:bookmarkEnd w:id="4"/>
    </w:p>
    <w:p w:rsidR="0096230F" w:rsidRPr="009C1F77" w:rsidRDefault="0096230F" w:rsidP="0096230F">
      <w:pPr>
        <w:spacing w:line="480" w:lineRule="auto"/>
        <w:rPr>
          <w:sz w:val="24"/>
          <w:szCs w:val="24"/>
        </w:rPr>
      </w:pPr>
      <w:r w:rsidRPr="009C1F77">
        <w:rPr>
          <w:sz w:val="24"/>
          <w:szCs w:val="24"/>
        </w:rPr>
        <w:tab/>
        <w:t xml:space="preserve">Based out of Fort Collins CO, </w:t>
      </w:r>
      <w:proofErr w:type="spellStart"/>
      <w:r w:rsidRPr="009C1F77">
        <w:rPr>
          <w:sz w:val="24"/>
          <w:szCs w:val="24"/>
        </w:rPr>
        <w:t>Solix</w:t>
      </w:r>
      <w:proofErr w:type="spellEnd"/>
      <w:r w:rsidRPr="009C1F77">
        <w:rPr>
          <w:sz w:val="24"/>
          <w:szCs w:val="24"/>
        </w:rPr>
        <w:t xml:space="preserve"> Biofuels is focused on the using algae to produce Biodiesel and A-Jet fuel. The company has developed the </w:t>
      </w:r>
      <w:proofErr w:type="spellStart"/>
      <w:r w:rsidRPr="009C1F77">
        <w:rPr>
          <w:sz w:val="24"/>
          <w:szCs w:val="24"/>
        </w:rPr>
        <w:t>Lumian</w:t>
      </w:r>
      <w:proofErr w:type="spellEnd"/>
      <w:r w:rsidRPr="009C1F77">
        <w:rPr>
          <w:sz w:val="24"/>
          <w:szCs w:val="24"/>
        </w:rPr>
        <w:t xml:space="preserve"> AGS400, a high productivity algae growth system. </w:t>
      </w:r>
      <w:proofErr w:type="gramStart"/>
      <w:r w:rsidRPr="009C1F77">
        <w:rPr>
          <w:sz w:val="24"/>
          <w:szCs w:val="24"/>
        </w:rPr>
        <w:t>The system employees floating photo bioreactor panels to create the optimal environment to grow the algae.</w:t>
      </w:r>
      <w:proofErr w:type="gramEnd"/>
      <w:r w:rsidRPr="009C1F77">
        <w:rPr>
          <w:sz w:val="24"/>
          <w:szCs w:val="24"/>
        </w:rPr>
        <w:t xml:space="preserve"> The company’s demonstration plant utilizes on nearby oil refinery to supply </w:t>
      </w:r>
      <w:r w:rsidR="00AE5145" w:rsidRPr="009C1F77">
        <w:rPr>
          <w:sz w:val="24"/>
          <w:szCs w:val="24"/>
        </w:rPr>
        <w:t>CO</w:t>
      </w:r>
      <w:r w:rsidR="00AE5145" w:rsidRPr="009C1F77">
        <w:rPr>
          <w:sz w:val="24"/>
          <w:szCs w:val="24"/>
          <w:vertAlign w:val="subscript"/>
        </w:rPr>
        <w:t>2</w:t>
      </w:r>
      <w:r w:rsidR="007A4668">
        <w:rPr>
          <w:sz w:val="24"/>
          <w:szCs w:val="24"/>
        </w:rPr>
        <w:t xml:space="preserve"> (figure 2)</w:t>
      </w:r>
      <w:r w:rsidRPr="009C1F77">
        <w:rPr>
          <w:sz w:val="24"/>
          <w:szCs w:val="24"/>
        </w:rPr>
        <w:t xml:space="preserve">, they claim </w:t>
      </w:r>
      <w:proofErr w:type="spellStart"/>
      <w:r w:rsidRPr="009C1F77">
        <w:rPr>
          <w:sz w:val="24"/>
          <w:szCs w:val="24"/>
        </w:rPr>
        <w:t>acciving</w:t>
      </w:r>
      <w:proofErr w:type="spellEnd"/>
      <w:r w:rsidRPr="009C1F77">
        <w:rPr>
          <w:sz w:val="24"/>
          <w:szCs w:val="24"/>
        </w:rPr>
        <w:t xml:space="preserve"> production of 3000 gallons of algae oil per acre per year. The </w:t>
      </w:r>
      <w:proofErr w:type="spellStart"/>
      <w:r w:rsidRPr="009C1F77">
        <w:rPr>
          <w:sz w:val="24"/>
          <w:szCs w:val="24"/>
        </w:rPr>
        <w:t>Lumian</w:t>
      </w:r>
      <w:proofErr w:type="spellEnd"/>
      <w:r w:rsidRPr="009C1F77">
        <w:rPr>
          <w:sz w:val="24"/>
          <w:szCs w:val="24"/>
        </w:rPr>
        <w:t xml:space="preserve"> system is a turnkey operation the company would sell to those interested in algae oil production. </w:t>
      </w:r>
    </w:p>
    <w:p w:rsidR="007A4668" w:rsidRDefault="0096230F" w:rsidP="007A4668">
      <w:pPr>
        <w:keepNext/>
        <w:spacing w:line="480" w:lineRule="auto"/>
      </w:pPr>
      <w:r w:rsidRPr="009C1F77">
        <w:rPr>
          <w:noProof/>
          <w:sz w:val="24"/>
          <w:szCs w:val="24"/>
        </w:rPr>
        <w:lastRenderedPageBreak/>
        <w:drawing>
          <wp:inline distT="0" distB="0" distL="0" distR="0" wp14:anchorId="6344576F" wp14:editId="4FDB2ECD">
            <wp:extent cx="3304309" cy="2347184"/>
            <wp:effectExtent l="0" t="0" r="0" b="0"/>
            <wp:docPr id="19" name="Picture 19" descr="http://www.solixbiofuels.com/sites/default/files/images/coyote_arial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lixbiofuels.com/sites/default/files/images/coyote_arial_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4535" cy="2347344"/>
                    </a:xfrm>
                    <a:prstGeom prst="rect">
                      <a:avLst/>
                    </a:prstGeom>
                    <a:noFill/>
                    <a:ln>
                      <a:noFill/>
                    </a:ln>
                  </pic:spPr>
                </pic:pic>
              </a:graphicData>
            </a:graphic>
          </wp:inline>
        </w:drawing>
      </w:r>
    </w:p>
    <w:p w:rsidR="007A4668" w:rsidRDefault="007A4668" w:rsidP="007A4668">
      <w:pPr>
        <w:pStyle w:val="Caption"/>
      </w:pPr>
      <w:r>
        <w:t xml:space="preserve">Figure </w:t>
      </w:r>
      <w:r>
        <w:fldChar w:fldCharType="begin"/>
      </w:r>
      <w:r>
        <w:instrText xml:space="preserve"> SEQ Figure \* ARABIC </w:instrText>
      </w:r>
      <w:r>
        <w:fldChar w:fldCharType="separate"/>
      </w:r>
      <w:r w:rsidR="003958E7">
        <w:rPr>
          <w:noProof/>
        </w:rPr>
        <w:t>2</w:t>
      </w:r>
      <w:r>
        <w:fldChar w:fldCharType="end"/>
      </w:r>
    </w:p>
    <w:p w:rsidR="0096230F" w:rsidRPr="009C1F77" w:rsidRDefault="0096230F" w:rsidP="0096230F">
      <w:pPr>
        <w:spacing w:line="480" w:lineRule="auto"/>
        <w:rPr>
          <w:sz w:val="24"/>
          <w:szCs w:val="24"/>
        </w:rPr>
      </w:pPr>
    </w:p>
    <w:p w:rsidR="0096230F" w:rsidRPr="009C1F77" w:rsidRDefault="0096230F" w:rsidP="0038383E">
      <w:pPr>
        <w:pStyle w:val="Heading3"/>
      </w:pPr>
      <w:bookmarkStart w:id="5" w:name="_Toc354392744"/>
      <w:r w:rsidRPr="009C1F77">
        <w:t>Sapphire Energy</w:t>
      </w:r>
      <w:bookmarkEnd w:id="5"/>
      <w:r w:rsidRPr="009C1F77">
        <w:t xml:space="preserve"> </w:t>
      </w:r>
    </w:p>
    <w:p w:rsidR="0096230F" w:rsidRPr="009C1F77" w:rsidRDefault="0096230F" w:rsidP="0096230F">
      <w:pPr>
        <w:spacing w:line="480" w:lineRule="auto"/>
        <w:rPr>
          <w:sz w:val="24"/>
          <w:szCs w:val="24"/>
        </w:rPr>
      </w:pPr>
      <w:r w:rsidRPr="009C1F77">
        <w:rPr>
          <w:sz w:val="24"/>
          <w:szCs w:val="24"/>
        </w:rPr>
        <w:t xml:space="preserve">Sapphire Energy is based out of San Diego California however </w:t>
      </w:r>
      <w:proofErr w:type="gramStart"/>
      <w:r w:rsidRPr="009C1F77">
        <w:rPr>
          <w:sz w:val="24"/>
          <w:szCs w:val="24"/>
        </w:rPr>
        <w:t>has facilities</w:t>
      </w:r>
      <w:proofErr w:type="gramEnd"/>
      <w:r w:rsidRPr="009C1F77">
        <w:rPr>
          <w:sz w:val="24"/>
          <w:szCs w:val="24"/>
        </w:rPr>
        <w:t xml:space="preserve"> in Las </w:t>
      </w:r>
      <w:proofErr w:type="spellStart"/>
      <w:r w:rsidRPr="009C1F77">
        <w:rPr>
          <w:sz w:val="24"/>
          <w:szCs w:val="24"/>
        </w:rPr>
        <w:t>Cruce</w:t>
      </w:r>
      <w:proofErr w:type="spellEnd"/>
      <w:r w:rsidRPr="009C1F77">
        <w:rPr>
          <w:sz w:val="24"/>
          <w:szCs w:val="24"/>
        </w:rPr>
        <w:t xml:space="preserve"> NM, and Columbus NM. The company is focused on producing drop in transportable replacements to 91 </w:t>
      </w:r>
      <w:proofErr w:type="spellStart"/>
      <w:r w:rsidRPr="009C1F77">
        <w:rPr>
          <w:sz w:val="24"/>
          <w:szCs w:val="24"/>
        </w:rPr>
        <w:t>octain</w:t>
      </w:r>
      <w:proofErr w:type="spellEnd"/>
      <w:r w:rsidRPr="009C1F77">
        <w:rPr>
          <w:sz w:val="24"/>
          <w:szCs w:val="24"/>
        </w:rPr>
        <w:t xml:space="preserve"> gasoline, diesel and jet fuel. The company currently has a 300 acre facility with 100 acres of open pond systems in operation</w:t>
      </w:r>
      <w:r w:rsidR="007A4668">
        <w:rPr>
          <w:sz w:val="24"/>
          <w:szCs w:val="24"/>
        </w:rPr>
        <w:t xml:space="preserve"> (figure 3</w:t>
      </w:r>
      <w:proofErr w:type="gramStart"/>
      <w:r w:rsidR="007A4668">
        <w:rPr>
          <w:sz w:val="24"/>
          <w:szCs w:val="24"/>
        </w:rPr>
        <w:t xml:space="preserve">) </w:t>
      </w:r>
      <w:r w:rsidRPr="009C1F77">
        <w:rPr>
          <w:sz w:val="24"/>
          <w:szCs w:val="24"/>
        </w:rPr>
        <w:t>.</w:t>
      </w:r>
      <w:proofErr w:type="gramEnd"/>
      <w:r w:rsidRPr="009C1F77">
        <w:rPr>
          <w:sz w:val="24"/>
          <w:szCs w:val="24"/>
        </w:rPr>
        <w:t xml:space="preserve"> The capacity of the finished 300 acre facility is estimated at 1million gallons of finished product a year, averaging 3333 gallons per acre per year. A unique feature of this company is to use the waste product biomass to be recycled as nutrient to support the algae ponds. In doing so Sapphire will lower the overall fertilizer requirements and carbon foot print. </w:t>
      </w:r>
    </w:p>
    <w:p w:rsidR="007A4668" w:rsidRDefault="0096230F" w:rsidP="007A4668">
      <w:pPr>
        <w:keepNext/>
        <w:spacing w:line="480" w:lineRule="auto"/>
      </w:pPr>
      <w:r w:rsidRPr="009C1F77">
        <w:rPr>
          <w:noProof/>
          <w:sz w:val="24"/>
          <w:szCs w:val="24"/>
        </w:rPr>
        <w:lastRenderedPageBreak/>
        <w:drawing>
          <wp:inline distT="0" distB="0" distL="0" distR="0" wp14:anchorId="269F5F2B" wp14:editId="4B12AF4A">
            <wp:extent cx="1767840" cy="2376484"/>
            <wp:effectExtent l="0" t="0" r="3810" b="5080"/>
            <wp:docPr id="20" name="Picture 20" descr="http://www.sapphireenergy.com/rendition.medium/images/multimedia/Aerial%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pphireenergy.com/rendition.medium/images/multimedia/Aerial%2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8952" cy="2377978"/>
                    </a:xfrm>
                    <a:prstGeom prst="rect">
                      <a:avLst/>
                    </a:prstGeom>
                    <a:noFill/>
                    <a:ln>
                      <a:noFill/>
                    </a:ln>
                  </pic:spPr>
                </pic:pic>
              </a:graphicData>
            </a:graphic>
          </wp:inline>
        </w:drawing>
      </w:r>
    </w:p>
    <w:p w:rsidR="007A4668" w:rsidRDefault="007A4668" w:rsidP="007A4668">
      <w:pPr>
        <w:pStyle w:val="Caption"/>
      </w:pPr>
      <w:r>
        <w:t xml:space="preserve">Figure </w:t>
      </w:r>
      <w:r>
        <w:fldChar w:fldCharType="begin"/>
      </w:r>
      <w:r>
        <w:instrText xml:space="preserve"> SEQ Figure \* ARABIC </w:instrText>
      </w:r>
      <w:r>
        <w:fldChar w:fldCharType="separate"/>
      </w:r>
      <w:r w:rsidR="003958E7">
        <w:rPr>
          <w:noProof/>
        </w:rPr>
        <w:t>3</w:t>
      </w:r>
      <w:r>
        <w:fldChar w:fldCharType="end"/>
      </w:r>
    </w:p>
    <w:p w:rsidR="0096230F" w:rsidRPr="009C1F77" w:rsidRDefault="0096230F" w:rsidP="0096230F">
      <w:pPr>
        <w:spacing w:line="480" w:lineRule="auto"/>
        <w:rPr>
          <w:sz w:val="24"/>
          <w:szCs w:val="24"/>
        </w:rPr>
      </w:pPr>
    </w:p>
    <w:p w:rsidR="0096230F" w:rsidRDefault="0096230F" w:rsidP="00AE5145">
      <w:pPr>
        <w:spacing w:line="480" w:lineRule="auto"/>
        <w:rPr>
          <w:rFonts w:cstheme="minorHAnsi"/>
          <w:b/>
          <w:sz w:val="24"/>
          <w:szCs w:val="24"/>
        </w:rPr>
      </w:pPr>
    </w:p>
    <w:p w:rsidR="0038383E" w:rsidRDefault="0096230F" w:rsidP="0038383E">
      <w:pPr>
        <w:pStyle w:val="Heading2"/>
      </w:pPr>
      <w:bookmarkStart w:id="6" w:name="_Toc354392745"/>
      <w:r w:rsidRPr="009C1F77">
        <w:t>Background of algae:</w:t>
      </w:r>
      <w:bookmarkEnd w:id="6"/>
      <w:r w:rsidRPr="009C1F77">
        <w:t xml:space="preserve"> </w:t>
      </w:r>
    </w:p>
    <w:p w:rsidR="0096230F" w:rsidRPr="009C1F77" w:rsidRDefault="0096230F" w:rsidP="0096230F">
      <w:pPr>
        <w:spacing w:line="480" w:lineRule="auto"/>
        <w:rPr>
          <w:rFonts w:cstheme="minorHAnsi"/>
          <w:sz w:val="24"/>
          <w:szCs w:val="24"/>
        </w:rPr>
      </w:pPr>
      <w:r w:rsidRPr="009C1F77">
        <w:rPr>
          <w:rFonts w:cstheme="minorHAnsi"/>
          <w:sz w:val="24"/>
          <w:szCs w:val="24"/>
        </w:rPr>
        <w:t xml:space="preserve">Algae is the fasting growing plant in the world, many strains are capable of doubling there mass over 24 hours. This makes them an awesome contender to be a feed crop for </w:t>
      </w:r>
      <w:proofErr w:type="gramStart"/>
      <w:r w:rsidRPr="009C1F77">
        <w:rPr>
          <w:rFonts w:cstheme="minorHAnsi"/>
          <w:sz w:val="24"/>
          <w:szCs w:val="24"/>
        </w:rPr>
        <w:t>many different application</w:t>
      </w:r>
      <w:proofErr w:type="gramEnd"/>
      <w:r w:rsidRPr="009C1F77">
        <w:rPr>
          <w:rFonts w:cstheme="minorHAnsi"/>
          <w:sz w:val="24"/>
          <w:szCs w:val="24"/>
        </w:rPr>
        <w:t xml:space="preserve">, bio-fuels in particular. </w:t>
      </w:r>
      <w:proofErr w:type="spellStart"/>
      <w:r w:rsidRPr="009C1F77">
        <w:rPr>
          <w:rFonts w:cstheme="minorHAnsi"/>
          <w:sz w:val="24"/>
          <w:szCs w:val="24"/>
        </w:rPr>
        <w:t>Sperilina</w:t>
      </w:r>
      <w:proofErr w:type="spellEnd"/>
      <w:r w:rsidRPr="009C1F77">
        <w:rPr>
          <w:rFonts w:cstheme="minorHAnsi"/>
          <w:sz w:val="24"/>
          <w:szCs w:val="24"/>
        </w:rPr>
        <w:t xml:space="preserve"> and other Blue-Green algae have </w:t>
      </w:r>
      <w:proofErr w:type="spellStart"/>
      <w:proofErr w:type="gramStart"/>
      <w:r w:rsidRPr="009C1F77">
        <w:rPr>
          <w:rFonts w:cstheme="minorHAnsi"/>
          <w:sz w:val="24"/>
          <w:szCs w:val="24"/>
        </w:rPr>
        <w:t>a</w:t>
      </w:r>
      <w:proofErr w:type="spellEnd"/>
      <w:proofErr w:type="gramEnd"/>
      <w:r w:rsidRPr="009C1F77">
        <w:rPr>
          <w:rFonts w:cstheme="minorHAnsi"/>
          <w:sz w:val="24"/>
          <w:szCs w:val="24"/>
        </w:rPr>
        <w:t xml:space="preserve"> oil content over 40% of the dry mass (a drop in replacement to Diesel). Furthermore using </w:t>
      </w:r>
      <w:proofErr w:type="spellStart"/>
      <w:r w:rsidRPr="009C1F77">
        <w:rPr>
          <w:rFonts w:cstheme="minorHAnsi"/>
          <w:sz w:val="24"/>
          <w:szCs w:val="24"/>
        </w:rPr>
        <w:t>Lignocellulosi</w:t>
      </w:r>
      <w:proofErr w:type="spellEnd"/>
      <w:r w:rsidRPr="009C1F77">
        <w:rPr>
          <w:rFonts w:cstheme="minorHAnsi"/>
          <w:sz w:val="24"/>
          <w:szCs w:val="24"/>
        </w:rPr>
        <w:t xml:space="preserve"> as a feedstock for ethanol or ABE production could create a nearly symbiotic cycle of energy production, yielding </w:t>
      </w:r>
      <w:proofErr w:type="spellStart"/>
      <w:r w:rsidRPr="009C1F77">
        <w:rPr>
          <w:rFonts w:cstheme="minorHAnsi"/>
          <w:sz w:val="24"/>
          <w:szCs w:val="24"/>
        </w:rPr>
        <w:t>butanol</w:t>
      </w:r>
      <w:proofErr w:type="spellEnd"/>
      <w:r w:rsidRPr="009C1F77">
        <w:rPr>
          <w:rFonts w:cstheme="minorHAnsi"/>
          <w:sz w:val="24"/>
          <w:szCs w:val="24"/>
        </w:rPr>
        <w:t xml:space="preserve">, ethanol and bio-diesel in a carbon neutral fuel.   </w:t>
      </w:r>
    </w:p>
    <w:p w:rsidR="0096230F" w:rsidRDefault="0096230F" w:rsidP="0096230F">
      <w:pPr>
        <w:spacing w:line="480" w:lineRule="auto"/>
        <w:jc w:val="center"/>
        <w:rPr>
          <w:rFonts w:cstheme="minorHAnsi"/>
          <w:b/>
          <w:sz w:val="24"/>
          <w:szCs w:val="24"/>
        </w:rPr>
      </w:pPr>
    </w:p>
    <w:p w:rsidR="0096230F" w:rsidRPr="009C1F77" w:rsidRDefault="0096230F" w:rsidP="0096230F">
      <w:pPr>
        <w:spacing w:line="480" w:lineRule="auto"/>
        <w:jc w:val="center"/>
        <w:rPr>
          <w:rFonts w:cstheme="minorHAnsi"/>
          <w:b/>
          <w:sz w:val="24"/>
          <w:szCs w:val="24"/>
        </w:rPr>
      </w:pPr>
      <w:r w:rsidRPr="009C1F77">
        <w:rPr>
          <w:rFonts w:cstheme="minorHAnsi"/>
          <w:b/>
          <w:sz w:val="24"/>
          <w:szCs w:val="24"/>
        </w:rPr>
        <w:t>Algae Strains</w:t>
      </w:r>
    </w:p>
    <w:p w:rsidR="0096230F" w:rsidRPr="009C1F77" w:rsidRDefault="0096230F" w:rsidP="0096230F">
      <w:pPr>
        <w:spacing w:line="480" w:lineRule="auto"/>
        <w:rPr>
          <w:rFonts w:cstheme="minorHAnsi"/>
          <w:sz w:val="24"/>
          <w:szCs w:val="24"/>
        </w:rPr>
      </w:pPr>
      <w:r w:rsidRPr="009C1F77">
        <w:rPr>
          <w:rFonts w:cstheme="minorHAnsi"/>
          <w:sz w:val="24"/>
          <w:szCs w:val="24"/>
        </w:rPr>
        <w:lastRenderedPageBreak/>
        <w:t xml:space="preserve">There are thousands of various algae strains each has different uses, making the selection proses very complicated.  Some algae strains have large lipid contents, perfect for oil production, where others have high levels of proteins and or starch, a great source of food and feedstock for animals or as a feedstock for ethanol production. I want to make the distinction between these two options.  While one strain in particular </w:t>
      </w:r>
      <w:proofErr w:type="spellStart"/>
      <w:r w:rsidRPr="009C1F77">
        <w:rPr>
          <w:rFonts w:cstheme="minorHAnsi"/>
          <w:sz w:val="24"/>
          <w:szCs w:val="24"/>
        </w:rPr>
        <w:t>spiralina</w:t>
      </w:r>
      <w:proofErr w:type="spellEnd"/>
      <w:r w:rsidRPr="009C1F77">
        <w:rPr>
          <w:rFonts w:cstheme="minorHAnsi"/>
          <w:sz w:val="24"/>
          <w:szCs w:val="24"/>
        </w:rPr>
        <w:t xml:space="preserve"> could be used for both, most strains however will be more effective for one over the other.</w:t>
      </w:r>
    </w:p>
    <w:p w:rsidR="0096230F" w:rsidRPr="009C1F77" w:rsidRDefault="0096230F" w:rsidP="0038383E">
      <w:pPr>
        <w:pStyle w:val="Heading3"/>
      </w:pPr>
      <w:bookmarkStart w:id="7" w:name="_Toc354392746"/>
      <w:r w:rsidRPr="009C1F77">
        <w:t>Algae for Bio-diesel</w:t>
      </w:r>
      <w:bookmarkEnd w:id="7"/>
    </w:p>
    <w:p w:rsidR="0096230F" w:rsidRPr="009C1F77" w:rsidRDefault="0096230F" w:rsidP="0096230F">
      <w:pPr>
        <w:spacing w:line="480" w:lineRule="auto"/>
        <w:rPr>
          <w:rFonts w:cstheme="minorHAnsi"/>
          <w:sz w:val="24"/>
          <w:szCs w:val="24"/>
        </w:rPr>
      </w:pPr>
      <w:r w:rsidRPr="009C1F77">
        <w:rPr>
          <w:rFonts w:cstheme="minorHAnsi"/>
          <w:sz w:val="24"/>
          <w:szCs w:val="24"/>
        </w:rPr>
        <w:t>For algae grown for Bio-diesel production the most important factor in finding a suitable strain is that the strain needs to have an uncommonly high lipid production as a percentage of dry weight.  The higher the dry weight the more percentage of oil there is in the plant material, the result is higher yields, a crucial aspect in mass production of oil derived from algae. It should be noted that there are only micro-algae in this list, the reason behind this is that microalgae produce significantly more oil by weight than there macro counterparts. There are a few promising candidate however, the table below lists just a few (</w:t>
      </w:r>
      <w:proofErr w:type="spellStart"/>
      <w:r w:rsidRPr="009C1F77">
        <w:rPr>
          <w:rFonts w:cstheme="minorHAnsi"/>
          <w:sz w:val="24"/>
          <w:szCs w:val="24"/>
        </w:rPr>
        <w:t>Ayhan</w:t>
      </w:r>
      <w:proofErr w:type="spellEnd"/>
      <w:r w:rsidRPr="009C1F77">
        <w:rPr>
          <w:rFonts w:cstheme="minorHAnsi"/>
          <w:sz w:val="24"/>
          <w:szCs w:val="24"/>
        </w:rPr>
        <w:t xml:space="preserve"> </w:t>
      </w:r>
      <w:proofErr w:type="spellStart"/>
      <w:r w:rsidRPr="009C1F77">
        <w:rPr>
          <w:rFonts w:cstheme="minorHAnsi"/>
          <w:sz w:val="24"/>
          <w:szCs w:val="24"/>
        </w:rPr>
        <w:t>Demirbas</w:t>
      </w:r>
      <w:proofErr w:type="spellEnd"/>
      <w:r w:rsidRPr="009C1F77">
        <w:rPr>
          <w:rFonts w:cstheme="minorHAnsi"/>
          <w:sz w:val="24"/>
          <w:szCs w:val="24"/>
        </w:rPr>
        <w:t xml:space="preserve"> 2010, p.150). </w:t>
      </w:r>
    </w:p>
    <w:p w:rsidR="0096230F" w:rsidRPr="009C1F77" w:rsidRDefault="0096230F" w:rsidP="0096230F">
      <w:pPr>
        <w:spacing w:before="100" w:beforeAutospacing="1" w:after="100" w:afterAutospacing="1" w:line="480" w:lineRule="auto"/>
        <w:jc w:val="center"/>
        <w:rPr>
          <w:rFonts w:eastAsia="Times New Roman" w:cstheme="minorHAnsi"/>
          <w:sz w:val="24"/>
          <w:szCs w:val="24"/>
        </w:rPr>
      </w:pPr>
      <w:r w:rsidRPr="009C1F77">
        <w:rPr>
          <w:rFonts w:eastAsia="Times New Roman" w:cstheme="minorHAnsi"/>
          <w:bCs/>
          <w:sz w:val="24"/>
          <w:szCs w:val="24"/>
        </w:rPr>
        <w:t xml:space="preserve">Oil content of few </w:t>
      </w:r>
      <w:hyperlink r:id="rId14" w:history="1">
        <w:proofErr w:type="spellStart"/>
        <w:r w:rsidRPr="009C1F77">
          <w:rPr>
            <w:rFonts w:eastAsia="Times New Roman" w:cstheme="minorHAnsi"/>
            <w:bCs/>
            <w:iCs/>
            <w:color w:val="333333"/>
            <w:sz w:val="24"/>
            <w:szCs w:val="24"/>
            <w:u w:val="single"/>
          </w:rPr>
          <w:t>microalgal</w:t>
        </w:r>
        <w:proofErr w:type="spellEnd"/>
      </w:hyperlink>
      <w:r w:rsidRPr="009C1F77">
        <w:rPr>
          <w:rFonts w:eastAsia="Times New Roman" w:cstheme="minorHAnsi"/>
          <w:bCs/>
          <w:sz w:val="24"/>
          <w:szCs w:val="24"/>
        </w:rPr>
        <w:t xml:space="preserve"> species:</w:t>
      </w:r>
    </w:p>
    <w:tbl>
      <w:tblPr>
        <w:tblW w:w="559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6"/>
        <w:gridCol w:w="1100"/>
      </w:tblGrid>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bCs/>
                <w:sz w:val="24"/>
                <w:szCs w:val="24"/>
              </w:rPr>
              <w:t>Microalgal</w:t>
            </w:r>
            <w:proofErr w:type="spellEnd"/>
            <w:r w:rsidRPr="009C1F77">
              <w:rPr>
                <w:rFonts w:eastAsia="Times New Roman" w:cstheme="minorHAnsi"/>
                <w:bCs/>
                <w:sz w:val="24"/>
                <w:szCs w:val="24"/>
              </w:rPr>
              <w:t xml:space="preserve"> species</w:t>
            </w:r>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bCs/>
                <w:sz w:val="24"/>
                <w:szCs w:val="24"/>
              </w:rPr>
              <w:t xml:space="preserve">Oil content(% </w:t>
            </w:r>
            <w:proofErr w:type="spellStart"/>
            <w:r w:rsidRPr="009C1F77">
              <w:rPr>
                <w:rFonts w:eastAsia="Times New Roman" w:cstheme="minorHAnsi"/>
                <w:bCs/>
                <w:sz w:val="24"/>
                <w:szCs w:val="24"/>
              </w:rPr>
              <w:lastRenderedPageBreak/>
              <w:t>dw</w:t>
            </w:r>
            <w:proofErr w:type="spellEnd"/>
            <w:r w:rsidRPr="009C1F77">
              <w:rPr>
                <w:rFonts w:eastAsia="Times New Roman" w:cstheme="minorHAnsi"/>
                <w:bCs/>
                <w:sz w:val="24"/>
                <w:szCs w:val="24"/>
              </w:rPr>
              <w:t>)</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lastRenderedPageBreak/>
              <w:t>Ankistrodesmus</w:t>
            </w:r>
            <w:proofErr w:type="spellEnd"/>
            <w:r w:rsidRPr="009C1F77">
              <w:rPr>
                <w:rFonts w:eastAsia="Times New Roman" w:cstheme="minorHAnsi"/>
                <w:sz w:val="24"/>
                <w:szCs w:val="24"/>
              </w:rPr>
              <w:t>   TR-87</w:t>
            </w:r>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28-40</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Botryococcus</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braunii</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29-75</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Chlorella   sp.</w:t>
            </w:r>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29</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 xml:space="preserve">Chlorella </w:t>
            </w:r>
            <w:proofErr w:type="spellStart"/>
            <w:r w:rsidRPr="009C1F77">
              <w:rPr>
                <w:rFonts w:eastAsia="Times New Roman" w:cstheme="minorHAnsi"/>
                <w:sz w:val="24"/>
                <w:szCs w:val="24"/>
              </w:rPr>
              <w:t>protothecoides</w:t>
            </w:r>
            <w:proofErr w:type="spellEnd"/>
            <w:r w:rsidRPr="009C1F77">
              <w:rPr>
                <w:rFonts w:eastAsia="Times New Roman" w:cstheme="minorHAnsi"/>
                <w:sz w:val="24"/>
                <w:szCs w:val="24"/>
              </w:rPr>
              <w:t xml:space="preserve">(autotrophic/   </w:t>
            </w:r>
            <w:proofErr w:type="spellStart"/>
            <w:r w:rsidRPr="009C1F77">
              <w:rPr>
                <w:rFonts w:eastAsia="Times New Roman" w:cstheme="minorHAnsi"/>
                <w:sz w:val="24"/>
                <w:szCs w:val="24"/>
              </w:rPr>
              <w:t>heterothrophic</w:t>
            </w:r>
            <w:proofErr w:type="spellEnd"/>
            <w:r w:rsidRPr="009C1F77">
              <w:rPr>
                <w:rFonts w:eastAsia="Times New Roman" w:cstheme="minorHAnsi"/>
                <w:sz w:val="24"/>
                <w:szCs w:val="24"/>
              </w:rPr>
              <w:t>)</w:t>
            </w:r>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15-55</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Cyclotella</w:t>
            </w:r>
            <w:proofErr w:type="spellEnd"/>
            <w:r w:rsidRPr="009C1F77">
              <w:rPr>
                <w:rFonts w:eastAsia="Times New Roman" w:cstheme="minorHAnsi"/>
                <w:sz w:val="24"/>
                <w:szCs w:val="24"/>
              </w:rPr>
              <w:t>   DI- 35</w:t>
            </w:r>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42</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Dunaliella</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tertiolecta</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36-42</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Hantzschia</w:t>
            </w:r>
            <w:proofErr w:type="spellEnd"/>
            <w:r w:rsidRPr="009C1F77">
              <w:rPr>
                <w:rFonts w:eastAsia="Times New Roman" w:cstheme="minorHAnsi"/>
                <w:sz w:val="24"/>
                <w:szCs w:val="24"/>
              </w:rPr>
              <w:t>   DI-160</w:t>
            </w:r>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66</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Nannochloris</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31(6-63)</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Nannochloropsis</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46(31-68)</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Nitzschia</w:t>
            </w:r>
            <w:proofErr w:type="spellEnd"/>
            <w:r w:rsidRPr="009C1F77">
              <w:rPr>
                <w:rFonts w:eastAsia="Times New Roman" w:cstheme="minorHAnsi"/>
                <w:sz w:val="24"/>
                <w:szCs w:val="24"/>
              </w:rPr>
              <w:t xml:space="preserve"> TR-114</w:t>
            </w:r>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28-50</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Phaeodactylum</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tricornutum</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31</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Scenedesmus</w:t>
            </w:r>
            <w:proofErr w:type="spellEnd"/>
            <w:r w:rsidRPr="009C1F77">
              <w:rPr>
                <w:rFonts w:eastAsia="Times New Roman" w:cstheme="minorHAnsi"/>
                <w:sz w:val="24"/>
                <w:szCs w:val="24"/>
              </w:rPr>
              <w:t>   TR-84</w:t>
            </w:r>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45</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Stichococcus</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33(9-59)</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Tetraselmis</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suecica</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15-32</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Thalassiosira</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pseudonana</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(21-31)</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Crpthecodinium</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cohnii</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20</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t>Neochloris</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oleoabundans</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35-54</w:t>
            </w:r>
          </w:p>
        </w:tc>
      </w:tr>
      <w:tr w:rsidR="0096230F" w:rsidRPr="009C1F77" w:rsidTr="0038383E">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proofErr w:type="spellStart"/>
            <w:r w:rsidRPr="009C1F77">
              <w:rPr>
                <w:rFonts w:eastAsia="Times New Roman" w:cstheme="minorHAnsi"/>
                <w:sz w:val="24"/>
                <w:szCs w:val="24"/>
              </w:rPr>
              <w:lastRenderedPageBreak/>
              <w:t>Schiochytrium</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96230F" w:rsidRPr="009C1F77" w:rsidRDefault="0096230F" w:rsidP="0038383E">
            <w:pPr>
              <w:spacing w:after="0" w:line="480" w:lineRule="auto"/>
              <w:rPr>
                <w:rFonts w:eastAsia="Times New Roman" w:cstheme="minorHAnsi"/>
                <w:sz w:val="24"/>
                <w:szCs w:val="24"/>
              </w:rPr>
            </w:pPr>
            <w:r w:rsidRPr="009C1F77">
              <w:rPr>
                <w:rFonts w:eastAsia="Times New Roman" w:cstheme="minorHAnsi"/>
                <w:sz w:val="24"/>
                <w:szCs w:val="24"/>
              </w:rPr>
              <w:t>50-77</w:t>
            </w:r>
          </w:p>
        </w:tc>
      </w:tr>
    </w:tbl>
    <w:p w:rsidR="0096230F" w:rsidRPr="009C1F77" w:rsidRDefault="00AE5145" w:rsidP="0096230F">
      <w:pPr>
        <w:pStyle w:val="NormalWeb"/>
        <w:spacing w:line="480" w:lineRule="auto"/>
        <w:rPr>
          <w:rFonts w:asciiTheme="minorHAnsi" w:hAnsiTheme="minorHAnsi" w:cstheme="minorHAnsi"/>
        </w:rPr>
      </w:pPr>
      <w:r>
        <w:rPr>
          <w:rFonts w:asciiTheme="minorHAnsi" w:hAnsiTheme="minorHAnsi" w:cstheme="minorHAnsi"/>
        </w:rPr>
        <w:t xml:space="preserve">By looking for </w:t>
      </w:r>
      <w:r w:rsidR="0096230F" w:rsidRPr="009C1F77">
        <w:rPr>
          <w:rFonts w:asciiTheme="minorHAnsi" w:hAnsiTheme="minorHAnsi" w:cstheme="minorHAnsi"/>
        </w:rPr>
        <w:t>algae strains that demonstrate great promise for domestic cultiva</w:t>
      </w:r>
      <w:r>
        <w:rPr>
          <w:rFonts w:asciiTheme="minorHAnsi" w:hAnsiTheme="minorHAnsi" w:cstheme="minorHAnsi"/>
        </w:rPr>
        <w:t>tion intended for oil production the selections can be narrowed</w:t>
      </w:r>
      <w:r w:rsidR="0096230F" w:rsidRPr="009C1F77">
        <w:rPr>
          <w:rFonts w:asciiTheme="minorHAnsi" w:hAnsiTheme="minorHAnsi" w:cstheme="minorHAnsi"/>
        </w:rPr>
        <w:t xml:space="preserve">. The four strains that this section will be focusing on are </w:t>
      </w:r>
      <w:proofErr w:type="spellStart"/>
      <w:r w:rsidR="0096230F" w:rsidRPr="009C1F77">
        <w:rPr>
          <w:rFonts w:asciiTheme="minorHAnsi" w:hAnsiTheme="minorHAnsi" w:cstheme="minorHAnsi"/>
        </w:rPr>
        <w:t>Ankistrodesmus</w:t>
      </w:r>
      <w:proofErr w:type="spellEnd"/>
      <w:r w:rsidR="0096230F" w:rsidRPr="009C1F77">
        <w:rPr>
          <w:rFonts w:asciiTheme="minorHAnsi" w:hAnsiTheme="minorHAnsi" w:cstheme="minorHAnsi"/>
        </w:rPr>
        <w:t xml:space="preserve">, </w:t>
      </w:r>
      <w:proofErr w:type="spellStart"/>
      <w:r w:rsidR="0096230F" w:rsidRPr="009C1F77">
        <w:rPr>
          <w:rFonts w:asciiTheme="minorHAnsi" w:hAnsiTheme="minorHAnsi" w:cstheme="minorHAnsi"/>
        </w:rPr>
        <w:t>Botryococcus</w:t>
      </w:r>
      <w:proofErr w:type="spellEnd"/>
      <w:r w:rsidR="0096230F" w:rsidRPr="009C1F77">
        <w:rPr>
          <w:rFonts w:asciiTheme="minorHAnsi" w:hAnsiTheme="minorHAnsi" w:cstheme="minorHAnsi"/>
        </w:rPr>
        <w:t xml:space="preserve"> </w:t>
      </w:r>
      <w:proofErr w:type="spellStart"/>
      <w:r w:rsidR="0096230F" w:rsidRPr="009C1F77">
        <w:rPr>
          <w:rFonts w:asciiTheme="minorHAnsi" w:hAnsiTheme="minorHAnsi" w:cstheme="minorHAnsi"/>
        </w:rPr>
        <w:t>braunii</w:t>
      </w:r>
      <w:proofErr w:type="spellEnd"/>
      <w:r w:rsidR="0096230F" w:rsidRPr="009C1F77">
        <w:rPr>
          <w:rFonts w:asciiTheme="minorHAnsi" w:hAnsiTheme="minorHAnsi" w:cstheme="minorHAnsi"/>
        </w:rPr>
        <w:t xml:space="preserve">, </w:t>
      </w:r>
      <w:proofErr w:type="spellStart"/>
      <w:r w:rsidR="0096230F" w:rsidRPr="009C1F77">
        <w:rPr>
          <w:rFonts w:asciiTheme="minorHAnsi" w:hAnsiTheme="minorHAnsi" w:cstheme="minorHAnsi"/>
        </w:rPr>
        <w:t>Scenedesmus</w:t>
      </w:r>
      <w:proofErr w:type="spellEnd"/>
      <w:r w:rsidR="0096230F" w:rsidRPr="009C1F77">
        <w:rPr>
          <w:rFonts w:asciiTheme="minorHAnsi" w:hAnsiTheme="minorHAnsi" w:cstheme="minorHAnsi"/>
        </w:rPr>
        <w:t xml:space="preserve">, and </w:t>
      </w:r>
      <w:proofErr w:type="spellStart"/>
      <w:r w:rsidR="0096230F" w:rsidRPr="009C1F77">
        <w:rPr>
          <w:rStyle w:val="Emphasis"/>
          <w:rFonts w:asciiTheme="minorHAnsi" w:hAnsiTheme="minorHAnsi" w:cstheme="minorHAnsi"/>
          <w:color w:val="121212"/>
          <w:lang w:val="en"/>
        </w:rPr>
        <w:t>Nannochloropsis</w:t>
      </w:r>
      <w:proofErr w:type="spellEnd"/>
      <w:r w:rsidR="0096230F" w:rsidRPr="009C1F77">
        <w:rPr>
          <w:rStyle w:val="Emphasis"/>
          <w:rFonts w:asciiTheme="minorHAnsi" w:hAnsiTheme="minorHAnsi" w:cstheme="minorHAnsi"/>
          <w:color w:val="121212"/>
          <w:lang w:val="en"/>
        </w:rPr>
        <w:t xml:space="preserve"> </w:t>
      </w:r>
      <w:proofErr w:type="spellStart"/>
      <w:r w:rsidR="0096230F" w:rsidRPr="009C1F77">
        <w:rPr>
          <w:rStyle w:val="Emphasis"/>
          <w:rFonts w:asciiTheme="minorHAnsi" w:hAnsiTheme="minorHAnsi" w:cstheme="minorHAnsi"/>
          <w:color w:val="121212"/>
          <w:lang w:val="en"/>
        </w:rPr>
        <w:t>oculata</w:t>
      </w:r>
      <w:proofErr w:type="spellEnd"/>
      <w:r w:rsidR="0096230F" w:rsidRPr="009C1F77">
        <w:rPr>
          <w:rFonts w:asciiTheme="minorHAnsi" w:hAnsiTheme="minorHAnsi" w:cstheme="minorHAnsi"/>
          <w:i/>
        </w:rPr>
        <w:t xml:space="preserve">. </w:t>
      </w:r>
      <w:r w:rsidR="0096230F" w:rsidRPr="009C1F77">
        <w:rPr>
          <w:rFonts w:asciiTheme="minorHAnsi" w:hAnsiTheme="minorHAnsi" w:cstheme="minorHAnsi"/>
        </w:rPr>
        <w:t xml:space="preserve">The draw to these strains are there high oil content </w:t>
      </w:r>
      <w:proofErr w:type="gramStart"/>
      <w:r w:rsidR="0096230F" w:rsidRPr="009C1F77">
        <w:rPr>
          <w:rFonts w:asciiTheme="minorHAnsi" w:hAnsiTheme="minorHAnsi" w:cstheme="minorHAnsi"/>
        </w:rPr>
        <w:t>( &gt;</w:t>
      </w:r>
      <w:proofErr w:type="gramEnd"/>
      <w:r w:rsidR="0096230F" w:rsidRPr="009C1F77">
        <w:rPr>
          <w:rFonts w:asciiTheme="minorHAnsi" w:hAnsiTheme="minorHAnsi" w:cstheme="minorHAnsi"/>
        </w:rPr>
        <w:t xml:space="preserve">= 40%), steady growth, and demonstrated use. </w:t>
      </w:r>
    </w:p>
    <w:p w:rsidR="0096230F" w:rsidRPr="009C1F77" w:rsidRDefault="0096230F" w:rsidP="0096230F">
      <w:pPr>
        <w:spacing w:line="480" w:lineRule="auto"/>
        <w:rPr>
          <w:rFonts w:eastAsia="Times New Roman" w:cstheme="minorHAnsi"/>
          <w:sz w:val="24"/>
          <w:szCs w:val="24"/>
        </w:rPr>
      </w:pPr>
    </w:p>
    <w:p w:rsidR="0096230F" w:rsidRPr="009C1F77" w:rsidRDefault="0096230F" w:rsidP="0096230F">
      <w:pPr>
        <w:spacing w:line="480" w:lineRule="auto"/>
        <w:rPr>
          <w:rFonts w:eastAsia="Times New Roman" w:cstheme="minorHAnsi"/>
          <w:sz w:val="24"/>
          <w:szCs w:val="24"/>
        </w:rPr>
      </w:pPr>
    </w:p>
    <w:p w:rsidR="0096230F" w:rsidRPr="009C1F77" w:rsidRDefault="003958E7" w:rsidP="0096230F">
      <w:pPr>
        <w:spacing w:line="480" w:lineRule="auto"/>
        <w:rPr>
          <w:rFonts w:eastAsia="Times New Roman" w:cstheme="minorHAnsi"/>
          <w:b/>
          <w:sz w:val="24"/>
          <w:szCs w:val="24"/>
        </w:rPr>
      </w:pPr>
      <w:r>
        <w:rPr>
          <w:noProof/>
        </w:rPr>
        <mc:AlternateContent>
          <mc:Choice Requires="wps">
            <w:drawing>
              <wp:anchor distT="0" distB="0" distL="114300" distR="114300" simplePos="0" relativeHeight="251680768" behindDoc="0" locked="0" layoutInCell="1" allowOverlap="1" wp14:anchorId="26DB8C57" wp14:editId="4FA3B301">
                <wp:simplePos x="0" y="0"/>
                <wp:positionH relativeFrom="column">
                  <wp:posOffset>3505200</wp:posOffset>
                </wp:positionH>
                <wp:positionV relativeFrom="paragraph">
                  <wp:posOffset>2507615</wp:posOffset>
                </wp:positionV>
                <wp:extent cx="2964180" cy="635"/>
                <wp:effectExtent l="0" t="0" r="0" b="0"/>
                <wp:wrapTight wrapText="bothSides">
                  <wp:wrapPolygon edited="0">
                    <wp:start x="0" y="0"/>
                    <wp:lineTo x="0" y="21600"/>
                    <wp:lineTo x="21600" y="21600"/>
                    <wp:lineTo x="21600" y="0"/>
                  </wp:wrapPolygon>
                </wp:wrapTight>
                <wp:docPr id="2059" name="Text Box 2059"/>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a:effectLst/>
                      </wps:spPr>
                      <wps:txbx>
                        <w:txbxContent>
                          <w:p w:rsidR="003958E7" w:rsidRPr="00137AAD" w:rsidRDefault="003958E7" w:rsidP="003958E7">
                            <w:pPr>
                              <w:pStyle w:val="Caption"/>
                              <w:rPr>
                                <w:rFonts w:eastAsia="Times New Roman" w:cstheme="minorHAnsi"/>
                                <w:noProof/>
                                <w:sz w:val="24"/>
                                <w:szCs w:val="24"/>
                              </w:rPr>
                            </w:pPr>
                            <w:r>
                              <w:t xml:space="preserve">Figure </w:t>
                            </w:r>
                            <w:r>
                              <w:fldChar w:fldCharType="begin"/>
                            </w:r>
                            <w:r>
                              <w:instrText xml:space="preserve"> SEQ Figure \* ARABIC </w:instrText>
                            </w:r>
                            <w:r>
                              <w:fldChar w:fldCharType="separate"/>
                            </w:r>
                            <w:r>
                              <w:rPr>
                                <w:noProof/>
                              </w:rPr>
                              <w:t>4</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059" o:spid="_x0000_s1026" type="#_x0000_t202" style="position:absolute;margin-left:276pt;margin-top:197.45pt;width:233.4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" stroked="f">
                <v:textbox style="mso-fit-shape-to-text:t" inset="0,0,0,0">
                  <w:txbxContent>
                    <w:p w:rsidR="003958E7" w:rsidRPr="00137AAD" w:rsidRDefault="003958E7" w:rsidP="003958E7">
                      <w:pPr>
                        <w:pStyle w:val="Caption"/>
                        <w:rPr>
                          <w:rFonts w:eastAsia="Times New Roman" w:cstheme="minorHAnsi"/>
                          <w:noProof/>
                          <w:sz w:val="24"/>
                          <w:szCs w:val="24"/>
                        </w:rPr>
                      </w:pPr>
                      <w:r>
                        <w:t xml:space="preserve">Figure </w:t>
                      </w:r>
                      <w:r>
                        <w:fldChar w:fldCharType="begin"/>
                      </w:r>
                      <w:r>
                        <w:instrText xml:space="preserve"> SEQ Figure \* ARABIC </w:instrText>
                      </w:r>
                      <w:r>
                        <w:fldChar w:fldCharType="separate"/>
                      </w:r>
                      <w:r>
                        <w:rPr>
                          <w:noProof/>
                        </w:rPr>
                        <w:t>4</w:t>
                      </w:r>
                      <w:r>
                        <w:fldChar w:fldCharType="end"/>
                      </w:r>
                    </w:p>
                  </w:txbxContent>
                </v:textbox>
                <w10:wrap type="tight"/>
              </v:shape>
            </w:pict>
          </mc:Fallback>
        </mc:AlternateContent>
      </w:r>
      <w:r w:rsidR="0096230F" w:rsidRPr="009C1F77">
        <w:rPr>
          <w:rFonts w:eastAsia="Times New Roman" w:cstheme="minorHAnsi"/>
          <w:b/>
          <w:noProof/>
          <w:sz w:val="24"/>
          <w:szCs w:val="24"/>
        </w:rPr>
        <w:drawing>
          <wp:anchor distT="0" distB="0" distL="114300" distR="114300" simplePos="0" relativeHeight="251659264" behindDoc="1" locked="0" layoutInCell="1" allowOverlap="1" wp14:anchorId="56171F8E" wp14:editId="50225D88">
            <wp:simplePos x="0" y="0"/>
            <wp:positionH relativeFrom="column">
              <wp:posOffset>3505200</wp:posOffset>
            </wp:positionH>
            <wp:positionV relativeFrom="paragraph">
              <wp:posOffset>78740</wp:posOffset>
            </wp:positionV>
            <wp:extent cx="2964180" cy="2371725"/>
            <wp:effectExtent l="0" t="0" r="7620" b="9525"/>
            <wp:wrapTight wrapText="bothSides">
              <wp:wrapPolygon edited="0">
                <wp:start x="0" y="0"/>
                <wp:lineTo x="0" y="21513"/>
                <wp:lineTo x="21517" y="21513"/>
                <wp:lineTo x="215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istrodesmus_Key75.jpg"/>
                    <pic:cNvPicPr/>
                  </pic:nvPicPr>
                  <pic:blipFill>
                    <a:blip r:embed="rId15">
                      <a:extLst>
                        <a:ext uri="{28A0092B-C50C-407E-A947-70E740481C1C}">
                          <a14:useLocalDpi xmlns:a14="http://schemas.microsoft.com/office/drawing/2010/main" val="0"/>
                        </a:ext>
                      </a:extLst>
                    </a:blip>
                    <a:stretch>
                      <a:fillRect/>
                    </a:stretch>
                  </pic:blipFill>
                  <pic:spPr>
                    <a:xfrm>
                      <a:off x="0" y="0"/>
                      <a:ext cx="2964180" cy="23717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6230F" w:rsidRPr="009C1F77">
        <w:rPr>
          <w:rFonts w:eastAsia="Times New Roman" w:cstheme="minorHAnsi"/>
          <w:b/>
          <w:sz w:val="24"/>
          <w:szCs w:val="24"/>
        </w:rPr>
        <w:t>Ankistrodesmus</w:t>
      </w:r>
      <w:proofErr w:type="spellEnd"/>
      <w:r w:rsidR="0096230F" w:rsidRPr="009C1F77">
        <w:rPr>
          <w:rFonts w:eastAsia="Times New Roman" w:cstheme="minorHAnsi"/>
          <w:b/>
          <w:sz w:val="24"/>
          <w:szCs w:val="24"/>
        </w:rPr>
        <w:t> </w:t>
      </w:r>
    </w:p>
    <w:p w:rsidR="0096230F" w:rsidRPr="009C1F77" w:rsidRDefault="0096230F" w:rsidP="0096230F">
      <w:pPr>
        <w:spacing w:line="480" w:lineRule="auto"/>
        <w:rPr>
          <w:rFonts w:eastAsia="Times New Roman" w:cstheme="minorHAnsi"/>
          <w:sz w:val="24"/>
          <w:szCs w:val="24"/>
        </w:rPr>
      </w:pPr>
      <w:proofErr w:type="spellStart"/>
      <w:r w:rsidRPr="009C1F77">
        <w:rPr>
          <w:rFonts w:cstheme="minorHAnsi"/>
          <w:sz w:val="24"/>
          <w:szCs w:val="24"/>
        </w:rPr>
        <w:t>Ankistrodesmus</w:t>
      </w:r>
      <w:proofErr w:type="spellEnd"/>
      <w:r w:rsidRPr="009C1F77">
        <w:rPr>
          <w:rFonts w:cstheme="minorHAnsi"/>
          <w:sz w:val="24"/>
          <w:szCs w:val="24"/>
        </w:rPr>
        <w:t xml:space="preserve"> cells rarely solitary, mostly in few to many celled colonies with 4-16 (-128) cells. </w:t>
      </w:r>
      <w:proofErr w:type="spellStart"/>
      <w:r w:rsidRPr="009C1F77">
        <w:rPr>
          <w:rFonts w:eastAsia="Times New Roman" w:cstheme="minorHAnsi"/>
          <w:sz w:val="24"/>
          <w:szCs w:val="24"/>
        </w:rPr>
        <w:t>Ankistrodesmus</w:t>
      </w:r>
      <w:proofErr w:type="spellEnd"/>
      <w:r w:rsidRPr="009C1F77">
        <w:rPr>
          <w:rFonts w:cstheme="minorHAnsi"/>
          <w:iCs/>
          <w:sz w:val="24"/>
          <w:szCs w:val="24"/>
        </w:rPr>
        <w:t xml:space="preserve"> </w:t>
      </w:r>
      <w:r w:rsidRPr="009C1F77">
        <w:rPr>
          <w:rFonts w:cstheme="minorHAnsi"/>
          <w:sz w:val="24"/>
          <w:szCs w:val="24"/>
        </w:rPr>
        <w:t xml:space="preserve">cells are long and needle- or spindle-shaped, or sometimes curved or slightly crescent-shaped, 15-105 x 1-6 µm. the cells are mostly in parallel bundles, in some species individual cells or bundles rotating to give spiked or stellate appearance to colony. Cell walls smooth. Chloroplast parietal and band shaped, single, but becoming multiple prior to </w:t>
      </w:r>
      <w:proofErr w:type="spellStart"/>
      <w:r w:rsidRPr="009C1F77">
        <w:rPr>
          <w:rFonts w:cstheme="minorHAnsi"/>
          <w:sz w:val="24"/>
          <w:szCs w:val="24"/>
        </w:rPr>
        <w:t>autospore</w:t>
      </w:r>
      <w:proofErr w:type="spellEnd"/>
      <w:r w:rsidRPr="009C1F77">
        <w:rPr>
          <w:rFonts w:cstheme="minorHAnsi"/>
          <w:sz w:val="24"/>
          <w:szCs w:val="24"/>
        </w:rPr>
        <w:t xml:space="preserve"> </w:t>
      </w:r>
      <w:proofErr w:type="gramStart"/>
      <w:r w:rsidRPr="009C1F77">
        <w:rPr>
          <w:rFonts w:cstheme="minorHAnsi"/>
          <w:sz w:val="24"/>
          <w:szCs w:val="24"/>
        </w:rPr>
        <w:t>formation(</w:t>
      </w:r>
      <w:proofErr w:type="gramEnd"/>
      <w:r w:rsidRPr="009C1F77">
        <w:rPr>
          <w:rFonts w:cstheme="minorHAnsi"/>
          <w:sz w:val="24"/>
          <w:szCs w:val="24"/>
        </w:rPr>
        <w:t xml:space="preserve">P.S. Peter A. </w:t>
      </w:r>
      <w:proofErr w:type="spellStart"/>
      <w:r w:rsidRPr="009C1F77">
        <w:rPr>
          <w:rFonts w:cstheme="minorHAnsi"/>
          <w:sz w:val="24"/>
          <w:szCs w:val="24"/>
        </w:rPr>
        <w:lastRenderedPageBreak/>
        <w:t>Siver</w:t>
      </w:r>
      <w:proofErr w:type="spellEnd"/>
      <w:r w:rsidRPr="009C1F77">
        <w:rPr>
          <w:rFonts w:cstheme="minorHAnsi"/>
          <w:sz w:val="24"/>
          <w:szCs w:val="24"/>
        </w:rPr>
        <w:t xml:space="preserve">). </w:t>
      </w:r>
      <w:r w:rsidRPr="009C1F77">
        <w:rPr>
          <w:rFonts w:eastAsia="Times New Roman" w:cstheme="minorHAnsi"/>
          <w:iCs/>
          <w:sz w:val="24"/>
          <w:szCs w:val="24"/>
        </w:rPr>
        <w:t>This algae strain</w:t>
      </w:r>
      <w:r w:rsidRPr="009C1F77">
        <w:rPr>
          <w:rFonts w:eastAsia="Times New Roman" w:cstheme="minorHAnsi"/>
          <w:sz w:val="24"/>
          <w:szCs w:val="24"/>
        </w:rPr>
        <w:t xml:space="preserve"> is very common throughout North America. The genus is usually found within the plankton of freshwater ponds and lakes, and sometimes inhabits artificial ponds, temporary pools, and even waterfalls. </w:t>
      </w:r>
      <w:proofErr w:type="spellStart"/>
      <w:r w:rsidRPr="009C1F77">
        <w:rPr>
          <w:rFonts w:eastAsia="Times New Roman" w:cstheme="minorHAnsi"/>
          <w:sz w:val="24"/>
          <w:szCs w:val="24"/>
        </w:rPr>
        <w:t>Ankistrodesmus</w:t>
      </w:r>
      <w:proofErr w:type="spellEnd"/>
      <w:r w:rsidRPr="009C1F77">
        <w:rPr>
          <w:rFonts w:eastAsia="Times New Roman" w:cstheme="minorHAnsi"/>
          <w:sz w:val="24"/>
          <w:szCs w:val="24"/>
        </w:rPr>
        <w:t xml:space="preserve"> reproduces trough asexual reproduction (M.D </w:t>
      </w:r>
      <w:proofErr w:type="spellStart"/>
      <w:r w:rsidRPr="009C1F77">
        <w:rPr>
          <w:rFonts w:eastAsia="Times New Roman" w:cstheme="minorHAnsi"/>
          <w:sz w:val="24"/>
          <w:szCs w:val="24"/>
        </w:rPr>
        <w:t>Guiry</w:t>
      </w:r>
      <w:proofErr w:type="spellEnd"/>
      <w:r w:rsidRPr="009C1F77">
        <w:rPr>
          <w:rFonts w:eastAsia="Times New Roman" w:cstheme="minorHAnsi"/>
          <w:sz w:val="24"/>
          <w:szCs w:val="24"/>
        </w:rPr>
        <w:t xml:space="preserve"> 2012). While the table from </w:t>
      </w:r>
      <w:proofErr w:type="spellStart"/>
      <w:r w:rsidRPr="009C1F77">
        <w:rPr>
          <w:rFonts w:eastAsia="Times New Roman" w:cstheme="minorHAnsi"/>
          <w:sz w:val="24"/>
          <w:szCs w:val="24"/>
        </w:rPr>
        <w:t>Ayhan</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Demibras</w:t>
      </w:r>
      <w:proofErr w:type="spellEnd"/>
      <w:r w:rsidRPr="009C1F77">
        <w:rPr>
          <w:rFonts w:eastAsia="Times New Roman" w:cstheme="minorHAnsi"/>
          <w:sz w:val="24"/>
          <w:szCs w:val="24"/>
        </w:rPr>
        <w:t xml:space="preserve"> subjects this strain is capable of achieving between 28%- 40% of its dry weight, a study from the American Association for the Advancement of Science subjects this strain is capable of achieving 18-73% of its dry weight as Oil. To achieve the highest percentages of oil production the article speculated was a result of the vacuum drying proses while the algae was still living (</w:t>
      </w:r>
      <w:r w:rsidRPr="009C1F77">
        <w:rPr>
          <w:rFonts w:cstheme="minorHAnsi"/>
          <w:sz w:val="24"/>
          <w:szCs w:val="24"/>
        </w:rPr>
        <w:t xml:space="preserve">V.W. Virginia R. Williams &amp; R.M. Rosamond </w:t>
      </w:r>
      <w:proofErr w:type="spellStart"/>
      <w:r w:rsidRPr="009C1F77">
        <w:rPr>
          <w:rFonts w:cstheme="minorHAnsi"/>
          <w:sz w:val="24"/>
          <w:szCs w:val="24"/>
        </w:rPr>
        <w:t>Mcmillan</w:t>
      </w:r>
      <w:proofErr w:type="spellEnd"/>
      <w:r w:rsidRPr="009C1F77">
        <w:rPr>
          <w:rFonts w:cstheme="minorHAnsi"/>
          <w:sz w:val="24"/>
          <w:szCs w:val="24"/>
        </w:rPr>
        <w:t xml:space="preserve"> 1961, p.459-460)</w:t>
      </w:r>
      <w:r w:rsidRPr="009C1F77">
        <w:rPr>
          <w:rFonts w:eastAsia="Times New Roman" w:cstheme="minorHAnsi"/>
          <w:sz w:val="24"/>
          <w:szCs w:val="24"/>
        </w:rPr>
        <w:t xml:space="preserve">. </w:t>
      </w:r>
    </w:p>
    <w:p w:rsidR="0096230F" w:rsidRPr="009C1F77" w:rsidRDefault="0096230F" w:rsidP="0096230F">
      <w:pPr>
        <w:spacing w:after="0" w:line="480" w:lineRule="auto"/>
        <w:rPr>
          <w:rFonts w:eastAsia="Times New Roman" w:cstheme="minorHAnsi"/>
          <w:sz w:val="24"/>
          <w:szCs w:val="24"/>
        </w:rPr>
      </w:pPr>
      <w:r w:rsidRPr="009C1F77">
        <w:rPr>
          <w:rFonts w:eastAsia="Times New Roman" w:cstheme="minorHAnsi"/>
          <w:sz w:val="24"/>
          <w:szCs w:val="24"/>
        </w:rPr>
        <w:t xml:space="preserve">  </w:t>
      </w:r>
    </w:p>
    <w:p w:rsidR="0096230F" w:rsidRPr="009C1F77" w:rsidRDefault="003958E7" w:rsidP="0096230F">
      <w:pPr>
        <w:spacing w:line="480" w:lineRule="auto"/>
        <w:rPr>
          <w:rFonts w:eastAsia="Times New Roman" w:cstheme="minorHAnsi"/>
          <w:b/>
          <w:sz w:val="24"/>
          <w:szCs w:val="24"/>
        </w:rPr>
      </w:pPr>
      <w:r>
        <w:rPr>
          <w:noProof/>
        </w:rPr>
        <mc:AlternateContent>
          <mc:Choice Requires="wps">
            <w:drawing>
              <wp:anchor distT="0" distB="0" distL="114300" distR="114300" simplePos="0" relativeHeight="251682816" behindDoc="0" locked="0" layoutInCell="1" allowOverlap="1" wp14:anchorId="516B072B" wp14:editId="11FED185">
                <wp:simplePos x="0" y="0"/>
                <wp:positionH relativeFrom="column">
                  <wp:posOffset>3638550</wp:posOffset>
                </wp:positionH>
                <wp:positionV relativeFrom="paragraph">
                  <wp:posOffset>2140585</wp:posOffset>
                </wp:positionV>
                <wp:extent cx="2781300" cy="635"/>
                <wp:effectExtent l="0" t="0" r="0" b="0"/>
                <wp:wrapSquare wrapText="bothSides"/>
                <wp:docPr id="2060" name="Text Box 2060"/>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a:effectLst/>
                      </wps:spPr>
                      <wps:txbx>
                        <w:txbxContent>
                          <w:p w:rsidR="003958E7" w:rsidRPr="00207244" w:rsidRDefault="003958E7" w:rsidP="003958E7">
                            <w:pPr>
                              <w:pStyle w:val="Caption"/>
                              <w:rPr>
                                <w:rFonts w:eastAsia="Times New Roman" w:cstheme="minorHAnsi"/>
                                <w:noProof/>
                                <w:sz w:val="24"/>
                                <w:szCs w:val="24"/>
                              </w:rPr>
                            </w:pPr>
                            <w:r>
                              <w:t xml:space="preserve">Figure </w:t>
                            </w:r>
                            <w:r>
                              <w:fldChar w:fldCharType="begin"/>
                            </w:r>
                            <w:r>
                              <w:instrText xml:space="preserve"> SEQ Figure \* ARABIC </w:instrText>
                            </w:r>
                            <w:r>
                              <w:fldChar w:fldCharType="separate"/>
                            </w:r>
                            <w:r>
                              <w:rPr>
                                <w:noProof/>
                              </w:rPr>
                              <w:t>5</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60" o:spid="_x0000_s1027" type="#_x0000_t202" style="position:absolute;margin-left:286.5pt;margin-top:168.55pt;width:219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" stroked="f">
                <v:textbox style="mso-fit-shape-to-text:t" inset="0,0,0,0">
                  <w:txbxContent>
                    <w:p w:rsidR="003958E7" w:rsidRPr="00207244" w:rsidRDefault="003958E7" w:rsidP="003958E7">
                      <w:pPr>
                        <w:pStyle w:val="Caption"/>
                        <w:rPr>
                          <w:rFonts w:eastAsia="Times New Roman" w:cstheme="minorHAnsi"/>
                          <w:noProof/>
                          <w:sz w:val="24"/>
                          <w:szCs w:val="24"/>
                        </w:rPr>
                      </w:pPr>
                      <w:r>
                        <w:t xml:space="preserve">Figure </w:t>
                      </w:r>
                      <w:r>
                        <w:fldChar w:fldCharType="begin"/>
                      </w:r>
                      <w:r>
                        <w:instrText xml:space="preserve"> SEQ Figure \* ARABIC </w:instrText>
                      </w:r>
                      <w:r>
                        <w:fldChar w:fldCharType="separate"/>
                      </w:r>
                      <w:r>
                        <w:rPr>
                          <w:noProof/>
                        </w:rPr>
                        <w:t>5</w:t>
                      </w:r>
                      <w:r>
                        <w:fldChar w:fldCharType="end"/>
                      </w:r>
                    </w:p>
                  </w:txbxContent>
                </v:textbox>
                <w10:wrap type="square"/>
              </v:shape>
            </w:pict>
          </mc:Fallback>
        </mc:AlternateContent>
      </w:r>
      <w:r w:rsidR="0096230F" w:rsidRPr="009C1F77">
        <w:rPr>
          <w:rFonts w:eastAsia="Times New Roman" w:cstheme="minorHAnsi"/>
          <w:b/>
          <w:noProof/>
          <w:sz w:val="24"/>
          <w:szCs w:val="24"/>
        </w:rPr>
        <w:drawing>
          <wp:anchor distT="0" distB="0" distL="114300" distR="114300" simplePos="0" relativeHeight="251660288" behindDoc="0" locked="0" layoutInCell="1" allowOverlap="1" wp14:anchorId="77B88712" wp14:editId="7D22C0BC">
            <wp:simplePos x="0" y="0"/>
            <wp:positionH relativeFrom="column">
              <wp:posOffset>3638550</wp:posOffset>
            </wp:positionH>
            <wp:positionV relativeFrom="paragraph">
              <wp:posOffset>-2540</wp:posOffset>
            </wp:positionV>
            <wp:extent cx="2781300" cy="20859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ryococcus_brauni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6230F" w:rsidRPr="009C1F77">
        <w:rPr>
          <w:rFonts w:eastAsia="Times New Roman" w:cstheme="minorHAnsi"/>
          <w:b/>
          <w:sz w:val="24"/>
          <w:szCs w:val="24"/>
        </w:rPr>
        <w:t>Botryococcus</w:t>
      </w:r>
      <w:proofErr w:type="spellEnd"/>
      <w:r w:rsidR="0096230F" w:rsidRPr="009C1F77">
        <w:rPr>
          <w:rFonts w:eastAsia="Times New Roman" w:cstheme="minorHAnsi"/>
          <w:b/>
          <w:sz w:val="24"/>
          <w:szCs w:val="24"/>
        </w:rPr>
        <w:t xml:space="preserve"> </w:t>
      </w:r>
      <w:proofErr w:type="spellStart"/>
      <w:r w:rsidR="0096230F" w:rsidRPr="009C1F77">
        <w:rPr>
          <w:rFonts w:eastAsia="Times New Roman" w:cstheme="minorHAnsi"/>
          <w:b/>
          <w:sz w:val="24"/>
          <w:szCs w:val="24"/>
        </w:rPr>
        <w:t>braunii</w:t>
      </w:r>
      <w:proofErr w:type="spellEnd"/>
    </w:p>
    <w:p w:rsidR="0096230F" w:rsidRPr="009C1F77" w:rsidRDefault="0096230F" w:rsidP="0096230F">
      <w:pPr>
        <w:autoSpaceDE w:val="0"/>
        <w:autoSpaceDN w:val="0"/>
        <w:adjustRightInd w:val="0"/>
        <w:spacing w:after="0" w:line="480" w:lineRule="auto"/>
        <w:rPr>
          <w:rFonts w:eastAsia="Times New Roman" w:cstheme="minorHAnsi"/>
          <w:color w:val="000000"/>
          <w:sz w:val="24"/>
          <w:szCs w:val="24"/>
        </w:rPr>
      </w:pPr>
      <w:proofErr w:type="spellStart"/>
      <w:r w:rsidRPr="009C1F77">
        <w:rPr>
          <w:rFonts w:eastAsia="Times New Roman" w:cstheme="minorHAnsi"/>
          <w:color w:val="000000"/>
          <w:sz w:val="24"/>
          <w:szCs w:val="24"/>
        </w:rPr>
        <w:t>Botryococcus</w:t>
      </w:r>
      <w:proofErr w:type="spellEnd"/>
      <w:r w:rsidRPr="009C1F77">
        <w:rPr>
          <w:rFonts w:eastAsia="Times New Roman" w:cstheme="minorHAnsi"/>
          <w:color w:val="000000"/>
          <w:sz w:val="24"/>
          <w:szCs w:val="24"/>
        </w:rPr>
        <w:t xml:space="preserve"> </w:t>
      </w:r>
      <w:proofErr w:type="spellStart"/>
      <w:r w:rsidRPr="009C1F77">
        <w:rPr>
          <w:rFonts w:eastAsia="Times New Roman" w:cstheme="minorHAnsi"/>
          <w:color w:val="000000"/>
          <w:sz w:val="24"/>
          <w:szCs w:val="24"/>
        </w:rPr>
        <w:t>braunii</w:t>
      </w:r>
      <w:proofErr w:type="spellEnd"/>
      <w:r w:rsidRPr="009C1F77">
        <w:rPr>
          <w:rFonts w:eastAsia="Times New Roman" w:cstheme="minorHAnsi"/>
          <w:color w:val="000000"/>
          <w:sz w:val="24"/>
          <w:szCs w:val="24"/>
        </w:rPr>
        <w:t xml:space="preserve"> is a green colonial microalgae found worldwide in freshwater and brackish lakes, reservoirs and ponds. The potential of </w:t>
      </w:r>
      <w:proofErr w:type="gramStart"/>
      <w:r w:rsidRPr="009C1F77">
        <w:rPr>
          <w:rFonts w:eastAsia="Times New Roman" w:cstheme="minorHAnsi"/>
          <w:color w:val="000000"/>
          <w:sz w:val="24"/>
          <w:szCs w:val="24"/>
        </w:rPr>
        <w:t>this algae</w:t>
      </w:r>
      <w:proofErr w:type="gramEnd"/>
      <w:r w:rsidRPr="009C1F77">
        <w:rPr>
          <w:rFonts w:eastAsia="Times New Roman" w:cstheme="minorHAnsi"/>
          <w:color w:val="000000"/>
          <w:sz w:val="24"/>
          <w:szCs w:val="24"/>
        </w:rPr>
        <w:t xml:space="preserve"> to be grown in brackish water means production of it will have a smaller effect of dwindling freshwater </w:t>
      </w:r>
      <w:proofErr w:type="spellStart"/>
      <w:r w:rsidRPr="009C1F77">
        <w:rPr>
          <w:rFonts w:eastAsia="Times New Roman" w:cstheme="minorHAnsi"/>
          <w:color w:val="000000"/>
          <w:sz w:val="24"/>
          <w:szCs w:val="24"/>
        </w:rPr>
        <w:t>resvior</w:t>
      </w:r>
      <w:proofErr w:type="spellEnd"/>
      <w:r w:rsidRPr="009C1F77">
        <w:rPr>
          <w:rFonts w:eastAsia="Times New Roman" w:cstheme="minorHAnsi"/>
          <w:color w:val="000000"/>
          <w:sz w:val="24"/>
          <w:szCs w:val="24"/>
        </w:rPr>
        <w:t xml:space="preserve">. This algae gained a great interest in scientific and commercial world because if its ability to synthesize and accumulate huge amount of </w:t>
      </w:r>
      <w:r w:rsidRPr="009C1F77">
        <w:rPr>
          <w:rFonts w:eastAsia="Times New Roman" w:cstheme="minorHAnsi"/>
          <w:color w:val="000000"/>
          <w:sz w:val="24"/>
          <w:szCs w:val="24"/>
        </w:rPr>
        <w:lastRenderedPageBreak/>
        <w:t xml:space="preserve">various lipids. It has been evidenced by the analysis of crude petroleum and earth sediments that </w:t>
      </w:r>
      <w:proofErr w:type="spellStart"/>
      <w:r w:rsidRPr="009C1F77">
        <w:rPr>
          <w:rFonts w:eastAsia="Times New Roman" w:cstheme="minorHAnsi"/>
          <w:color w:val="000000"/>
          <w:sz w:val="24"/>
          <w:szCs w:val="24"/>
        </w:rPr>
        <w:t>Botryococcus</w:t>
      </w:r>
      <w:proofErr w:type="spellEnd"/>
      <w:r w:rsidRPr="009C1F77">
        <w:rPr>
          <w:rFonts w:eastAsia="Times New Roman" w:cstheme="minorHAnsi"/>
          <w:color w:val="000000"/>
          <w:sz w:val="24"/>
          <w:szCs w:val="24"/>
        </w:rPr>
        <w:t xml:space="preserve"> is the major biological partner to form the crude petroleum million years ago. These algae produce various types of hydrocarbons out of which </w:t>
      </w:r>
      <w:proofErr w:type="spellStart"/>
      <w:r w:rsidRPr="009C1F77">
        <w:rPr>
          <w:rFonts w:eastAsia="Times New Roman" w:cstheme="minorHAnsi"/>
          <w:color w:val="000000"/>
          <w:sz w:val="24"/>
          <w:szCs w:val="24"/>
        </w:rPr>
        <w:t>botryococcnes</w:t>
      </w:r>
      <w:proofErr w:type="spellEnd"/>
      <w:r w:rsidRPr="009C1F77">
        <w:rPr>
          <w:rFonts w:eastAsia="Times New Roman" w:cstheme="minorHAnsi"/>
          <w:color w:val="000000"/>
          <w:sz w:val="24"/>
          <w:szCs w:val="24"/>
        </w:rPr>
        <w:t xml:space="preserve"> are the most important as it produced in highest quantity and have many properties similar to the various contents of crude oil. (</w:t>
      </w:r>
      <w:r w:rsidRPr="009C1F77">
        <w:rPr>
          <w:rFonts w:cstheme="minorHAnsi"/>
          <w:sz w:val="24"/>
          <w:szCs w:val="24"/>
        </w:rPr>
        <w:t xml:space="preserve">D.B. Dinesh Kumar </w:t>
      </w:r>
      <w:proofErr w:type="spellStart"/>
      <w:r w:rsidRPr="009C1F77">
        <w:rPr>
          <w:rFonts w:cstheme="minorHAnsi"/>
          <w:sz w:val="24"/>
          <w:szCs w:val="24"/>
        </w:rPr>
        <w:t>Barupal</w:t>
      </w:r>
      <w:proofErr w:type="spellEnd"/>
      <w:r w:rsidRPr="009C1F77">
        <w:rPr>
          <w:rFonts w:cstheme="minorHAnsi"/>
          <w:sz w:val="24"/>
          <w:szCs w:val="24"/>
        </w:rPr>
        <w:t xml:space="preserve"> 2008)</w:t>
      </w:r>
      <w:r w:rsidRPr="009C1F77">
        <w:rPr>
          <w:rFonts w:eastAsia="Times New Roman" w:cstheme="minorHAnsi"/>
          <w:color w:val="000000"/>
          <w:sz w:val="24"/>
          <w:szCs w:val="24"/>
        </w:rPr>
        <w:t xml:space="preserve">. </w:t>
      </w:r>
      <w:proofErr w:type="spellStart"/>
      <w:r w:rsidRPr="009C1F77">
        <w:rPr>
          <w:rFonts w:eastAsia="Times New Roman" w:cstheme="minorHAnsi"/>
          <w:color w:val="000000"/>
          <w:sz w:val="24"/>
          <w:szCs w:val="24"/>
        </w:rPr>
        <w:t>B.braunii</w:t>
      </w:r>
      <w:proofErr w:type="spellEnd"/>
      <w:r w:rsidRPr="009C1F77">
        <w:rPr>
          <w:rFonts w:eastAsia="Times New Roman" w:cstheme="minorHAnsi"/>
          <w:color w:val="000000"/>
          <w:sz w:val="24"/>
          <w:szCs w:val="24"/>
        </w:rPr>
        <w:t xml:space="preserve"> is furthermore regarded as a potential renewable fuels source because of its incredible ability to produce large amounts of hydrocarbons. Depending on growth conditions and the strain, up to 75% of dry mass can be hydrocarbons (</w:t>
      </w:r>
      <w:r w:rsidRPr="009C1F77">
        <w:rPr>
          <w:rFonts w:cstheme="minorHAnsi"/>
          <w:color w:val="000000"/>
          <w:sz w:val="24"/>
          <w:szCs w:val="24"/>
        </w:rPr>
        <w:t xml:space="preserve">A. </w:t>
      </w:r>
      <w:proofErr w:type="spellStart"/>
      <w:r w:rsidRPr="009C1F77">
        <w:rPr>
          <w:rFonts w:cstheme="minorHAnsi"/>
          <w:color w:val="000000"/>
          <w:sz w:val="24"/>
          <w:szCs w:val="24"/>
        </w:rPr>
        <w:t>Anirban</w:t>
      </w:r>
      <w:proofErr w:type="spellEnd"/>
      <w:r w:rsidRPr="009C1F77">
        <w:rPr>
          <w:rFonts w:cstheme="minorHAnsi"/>
          <w:color w:val="000000"/>
          <w:sz w:val="24"/>
          <w:szCs w:val="24"/>
        </w:rPr>
        <w:t xml:space="preserve"> </w:t>
      </w:r>
      <w:proofErr w:type="spellStart"/>
      <w:r w:rsidRPr="009C1F77">
        <w:rPr>
          <w:rFonts w:cstheme="minorHAnsi"/>
          <w:color w:val="000000"/>
          <w:sz w:val="24"/>
          <w:szCs w:val="24"/>
        </w:rPr>
        <w:t>anerjeeb</w:t>
      </w:r>
      <w:proofErr w:type="spellEnd"/>
      <w:r w:rsidRPr="009C1F77">
        <w:rPr>
          <w:rFonts w:cstheme="minorHAnsi"/>
          <w:color w:val="000000"/>
          <w:sz w:val="24"/>
          <w:szCs w:val="24"/>
        </w:rPr>
        <w:t xml:space="preserve">, R. </w:t>
      </w:r>
      <w:proofErr w:type="spellStart"/>
      <w:r w:rsidRPr="009C1F77">
        <w:rPr>
          <w:rFonts w:cstheme="minorHAnsi"/>
          <w:color w:val="000000"/>
          <w:sz w:val="24"/>
          <w:szCs w:val="24"/>
        </w:rPr>
        <w:t>Rohit</w:t>
      </w:r>
      <w:proofErr w:type="spellEnd"/>
      <w:r w:rsidRPr="009C1F77">
        <w:rPr>
          <w:rFonts w:cstheme="minorHAnsi"/>
          <w:color w:val="000000"/>
          <w:sz w:val="24"/>
          <w:szCs w:val="24"/>
        </w:rPr>
        <w:t xml:space="preserve"> </w:t>
      </w:r>
      <w:proofErr w:type="spellStart"/>
      <w:r w:rsidRPr="009C1F77">
        <w:rPr>
          <w:rFonts w:cstheme="minorHAnsi"/>
          <w:color w:val="000000"/>
          <w:sz w:val="24"/>
          <w:szCs w:val="24"/>
        </w:rPr>
        <w:t>sharms</w:t>
      </w:r>
      <w:proofErr w:type="spellEnd"/>
      <w:r w:rsidRPr="009C1F77">
        <w:rPr>
          <w:rFonts w:cstheme="minorHAnsi"/>
          <w:color w:val="000000"/>
          <w:sz w:val="24"/>
          <w:szCs w:val="24"/>
        </w:rPr>
        <w:t xml:space="preserve">, </w:t>
      </w:r>
      <w:proofErr w:type="gramStart"/>
      <w:r w:rsidRPr="009C1F77">
        <w:rPr>
          <w:rFonts w:cstheme="minorHAnsi"/>
          <w:color w:val="000000"/>
          <w:sz w:val="24"/>
          <w:szCs w:val="24"/>
        </w:rPr>
        <w:t>Y</w:t>
      </w:r>
      <w:proofErr w:type="gramEnd"/>
      <w:r w:rsidRPr="009C1F77">
        <w:rPr>
          <w:rFonts w:cstheme="minorHAnsi"/>
          <w:color w:val="000000"/>
          <w:sz w:val="24"/>
          <w:szCs w:val="24"/>
        </w:rPr>
        <w:t xml:space="preserve">. Yusuf </w:t>
      </w:r>
      <w:proofErr w:type="spellStart"/>
      <w:r w:rsidRPr="009C1F77">
        <w:rPr>
          <w:rFonts w:cstheme="minorHAnsi"/>
          <w:color w:val="000000"/>
          <w:sz w:val="24"/>
          <w:szCs w:val="24"/>
        </w:rPr>
        <w:t>chisti</w:t>
      </w:r>
      <w:proofErr w:type="spellEnd"/>
      <w:r w:rsidRPr="009C1F77">
        <w:rPr>
          <w:rFonts w:cstheme="minorHAnsi"/>
          <w:color w:val="000000"/>
          <w:sz w:val="24"/>
          <w:szCs w:val="24"/>
        </w:rPr>
        <w:t xml:space="preserve"> 2002, 446)</w:t>
      </w:r>
      <w:r w:rsidRPr="009C1F77">
        <w:rPr>
          <w:rFonts w:eastAsia="Times New Roman" w:cstheme="minorHAnsi"/>
          <w:color w:val="000000"/>
          <w:sz w:val="24"/>
          <w:szCs w:val="24"/>
        </w:rPr>
        <w:t xml:space="preserve">. Intensive research is being undergone to maximize the hydrocarbon contents in these algae by altering the genetic and environmental conditions. Because of its widespread research and great performance potential </w:t>
      </w:r>
      <w:proofErr w:type="spellStart"/>
      <w:r w:rsidRPr="009C1F77">
        <w:rPr>
          <w:rFonts w:eastAsia="Times New Roman" w:cstheme="minorHAnsi"/>
          <w:color w:val="000000"/>
          <w:sz w:val="24"/>
          <w:szCs w:val="24"/>
        </w:rPr>
        <w:t>B.bruanii</w:t>
      </w:r>
      <w:proofErr w:type="spellEnd"/>
      <w:r w:rsidRPr="009C1F77">
        <w:rPr>
          <w:rFonts w:eastAsia="Times New Roman" w:cstheme="minorHAnsi"/>
          <w:color w:val="000000"/>
          <w:sz w:val="24"/>
          <w:szCs w:val="24"/>
        </w:rPr>
        <w:t xml:space="preserve"> has and distinct chance of becoming the fuel of tomorrow. </w:t>
      </w:r>
    </w:p>
    <w:p w:rsidR="0096230F" w:rsidRPr="009C1F77" w:rsidRDefault="0096230F" w:rsidP="0096230F">
      <w:pPr>
        <w:spacing w:line="480" w:lineRule="auto"/>
        <w:rPr>
          <w:rFonts w:cstheme="minorHAnsi"/>
          <w:sz w:val="24"/>
          <w:szCs w:val="24"/>
        </w:rPr>
      </w:pPr>
    </w:p>
    <w:p w:rsidR="0096230F" w:rsidRPr="009C1F77" w:rsidRDefault="003958E7" w:rsidP="0096230F">
      <w:pPr>
        <w:spacing w:line="480" w:lineRule="auto"/>
        <w:rPr>
          <w:rFonts w:eastAsia="Times New Roman" w:cstheme="minorHAnsi"/>
          <w:b/>
          <w:sz w:val="24"/>
          <w:szCs w:val="24"/>
        </w:rPr>
      </w:pPr>
      <w:r>
        <w:rPr>
          <w:noProof/>
        </w:rPr>
        <mc:AlternateContent>
          <mc:Choice Requires="wps">
            <w:drawing>
              <wp:anchor distT="0" distB="0" distL="114300" distR="114300" simplePos="0" relativeHeight="251684864" behindDoc="0" locked="0" layoutInCell="1" allowOverlap="1" wp14:anchorId="3948EE99" wp14:editId="3DF638A0">
                <wp:simplePos x="0" y="0"/>
                <wp:positionH relativeFrom="column">
                  <wp:posOffset>3570605</wp:posOffset>
                </wp:positionH>
                <wp:positionV relativeFrom="paragraph">
                  <wp:posOffset>2471420</wp:posOffset>
                </wp:positionV>
                <wp:extent cx="2872105" cy="635"/>
                <wp:effectExtent l="0" t="0" r="0" b="0"/>
                <wp:wrapSquare wrapText="bothSides"/>
                <wp:docPr id="2061" name="Text Box 2061"/>
                <wp:cNvGraphicFramePr/>
                <a:graphic xmlns:a="http://schemas.openxmlformats.org/drawingml/2006/main">
                  <a:graphicData uri="http://schemas.microsoft.com/office/word/2010/wordprocessingShape">
                    <wps:wsp>
                      <wps:cNvSpPr txBox="1"/>
                      <wps:spPr>
                        <a:xfrm>
                          <a:off x="0" y="0"/>
                          <a:ext cx="2872105" cy="635"/>
                        </a:xfrm>
                        <a:prstGeom prst="rect">
                          <a:avLst/>
                        </a:prstGeom>
                        <a:solidFill>
                          <a:prstClr val="white"/>
                        </a:solidFill>
                        <a:ln>
                          <a:noFill/>
                        </a:ln>
                        <a:effectLst/>
                      </wps:spPr>
                      <wps:txbx>
                        <w:txbxContent>
                          <w:p w:rsidR="003958E7" w:rsidRPr="00773A40" w:rsidRDefault="003958E7" w:rsidP="003958E7">
                            <w:pPr>
                              <w:pStyle w:val="Caption"/>
                              <w:rPr>
                                <w:rFonts w:cstheme="minorHAnsi"/>
                                <w:noProof/>
                                <w:sz w:val="24"/>
                                <w:szCs w:val="24"/>
                              </w:rPr>
                            </w:pPr>
                            <w:r>
                              <w:t xml:space="preserve">Figure </w:t>
                            </w:r>
                            <w:r>
                              <w:fldChar w:fldCharType="begin"/>
                            </w:r>
                            <w:r>
                              <w:instrText xml:space="preserve"> SEQ Figure \* ARABIC </w:instrText>
                            </w:r>
                            <w:r>
                              <w:fldChar w:fldCharType="separate"/>
                            </w:r>
                            <w:r>
                              <w:rPr>
                                <w:noProof/>
                              </w:rPr>
                              <w:t>6</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61" o:spid="_x0000_s1028" type="#_x0000_t202" style="position:absolute;margin-left:281.15pt;margin-top:194.6pt;width:226.1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" stroked="f">
                <v:textbox style="mso-fit-shape-to-text:t" inset="0,0,0,0">
                  <w:txbxContent>
                    <w:p w:rsidR="003958E7" w:rsidRPr="00773A40" w:rsidRDefault="003958E7" w:rsidP="003958E7">
                      <w:pPr>
                        <w:pStyle w:val="Caption"/>
                        <w:rPr>
                          <w:rFonts w:cstheme="minorHAnsi"/>
                          <w:noProof/>
                          <w:sz w:val="24"/>
                          <w:szCs w:val="24"/>
                        </w:rPr>
                      </w:pPr>
                      <w:r>
                        <w:t xml:space="preserve">Figure </w:t>
                      </w:r>
                      <w:r>
                        <w:fldChar w:fldCharType="begin"/>
                      </w:r>
                      <w:r>
                        <w:instrText xml:space="preserve"> SEQ Figure \* ARABIC </w:instrText>
                      </w:r>
                      <w:r>
                        <w:fldChar w:fldCharType="separate"/>
                      </w:r>
                      <w:r>
                        <w:rPr>
                          <w:noProof/>
                        </w:rPr>
                        <w:t>6</w:t>
                      </w:r>
                      <w:r>
                        <w:fldChar w:fldCharType="end"/>
                      </w:r>
                    </w:p>
                  </w:txbxContent>
                </v:textbox>
                <w10:wrap type="square"/>
              </v:shape>
            </w:pict>
          </mc:Fallback>
        </mc:AlternateContent>
      </w:r>
      <w:r w:rsidR="0096230F" w:rsidRPr="009C1F77">
        <w:rPr>
          <w:rFonts w:cstheme="minorHAnsi"/>
          <w:b/>
          <w:noProof/>
          <w:sz w:val="24"/>
          <w:szCs w:val="24"/>
        </w:rPr>
        <w:drawing>
          <wp:anchor distT="0" distB="0" distL="114300" distR="114300" simplePos="0" relativeHeight="251661312" behindDoc="0" locked="0" layoutInCell="1" allowOverlap="1" wp14:anchorId="29E7322F" wp14:editId="257D09AC">
            <wp:simplePos x="0" y="0"/>
            <wp:positionH relativeFrom="column">
              <wp:posOffset>3570605</wp:posOffset>
            </wp:positionH>
            <wp:positionV relativeFrom="paragraph">
              <wp:posOffset>260350</wp:posOffset>
            </wp:positionV>
            <wp:extent cx="2872105" cy="215392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edesmus dimorphus.jpg"/>
                    <pic:cNvPicPr/>
                  </pic:nvPicPr>
                  <pic:blipFill>
                    <a:blip r:embed="rId17">
                      <a:extLst>
                        <a:ext uri="{28A0092B-C50C-407E-A947-70E740481C1C}">
                          <a14:useLocalDpi xmlns:a14="http://schemas.microsoft.com/office/drawing/2010/main" val="0"/>
                        </a:ext>
                      </a:extLst>
                    </a:blip>
                    <a:stretch>
                      <a:fillRect/>
                    </a:stretch>
                  </pic:blipFill>
                  <pic:spPr>
                    <a:xfrm>
                      <a:off x="0" y="0"/>
                      <a:ext cx="2872105" cy="21539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6230F" w:rsidRPr="009C1F77">
        <w:rPr>
          <w:rFonts w:eastAsia="Times New Roman" w:cstheme="minorHAnsi"/>
          <w:b/>
          <w:sz w:val="24"/>
          <w:szCs w:val="24"/>
        </w:rPr>
        <w:t>Scenedesmus</w:t>
      </w:r>
      <w:proofErr w:type="spellEnd"/>
      <w:r w:rsidR="0096230F" w:rsidRPr="009C1F77">
        <w:rPr>
          <w:rFonts w:eastAsia="Times New Roman" w:cstheme="minorHAnsi"/>
          <w:b/>
          <w:sz w:val="24"/>
          <w:szCs w:val="24"/>
        </w:rPr>
        <w:t xml:space="preserve"> </w:t>
      </w:r>
      <w:proofErr w:type="spellStart"/>
      <w:r w:rsidR="0096230F" w:rsidRPr="009C1F77">
        <w:rPr>
          <w:rFonts w:eastAsia="Times New Roman" w:cstheme="minorHAnsi"/>
          <w:b/>
          <w:sz w:val="24"/>
          <w:szCs w:val="24"/>
        </w:rPr>
        <w:t>dimophus</w:t>
      </w:r>
      <w:proofErr w:type="spellEnd"/>
    </w:p>
    <w:p w:rsidR="0096230F" w:rsidRPr="009C1F77" w:rsidRDefault="0096230F" w:rsidP="0096230F">
      <w:pPr>
        <w:spacing w:line="480" w:lineRule="auto"/>
        <w:rPr>
          <w:rFonts w:cstheme="minorHAnsi"/>
          <w:sz w:val="24"/>
          <w:szCs w:val="24"/>
        </w:rPr>
      </w:pPr>
      <w:proofErr w:type="spellStart"/>
      <w:r w:rsidRPr="009C1F77">
        <w:rPr>
          <w:rFonts w:cstheme="minorHAnsi"/>
          <w:iCs/>
          <w:sz w:val="24"/>
          <w:szCs w:val="24"/>
        </w:rPr>
        <w:t>Scenedesmus</w:t>
      </w:r>
      <w:proofErr w:type="spellEnd"/>
      <w:r w:rsidRPr="009C1F77">
        <w:rPr>
          <w:rFonts w:cstheme="minorHAnsi"/>
          <w:iCs/>
          <w:sz w:val="24"/>
          <w:szCs w:val="24"/>
        </w:rPr>
        <w:t xml:space="preserve"> </w:t>
      </w:r>
      <w:proofErr w:type="spellStart"/>
      <w:r w:rsidRPr="009C1F77">
        <w:rPr>
          <w:rFonts w:cstheme="minorHAnsi"/>
          <w:iCs/>
          <w:sz w:val="24"/>
          <w:szCs w:val="24"/>
        </w:rPr>
        <w:t>dimorphus</w:t>
      </w:r>
      <w:proofErr w:type="spellEnd"/>
      <w:r w:rsidRPr="009C1F77">
        <w:rPr>
          <w:rFonts w:cstheme="minorHAnsi"/>
          <w:sz w:val="24"/>
          <w:szCs w:val="24"/>
        </w:rPr>
        <w:t xml:space="preserve"> is a green microalgae, bean shaped of approximately 10μm in size. </w:t>
      </w:r>
      <w:r w:rsidRPr="009C1F77">
        <w:rPr>
          <w:rFonts w:cstheme="minorHAnsi"/>
          <w:iCs/>
          <w:color w:val="000000"/>
          <w:sz w:val="24"/>
          <w:szCs w:val="24"/>
        </w:rPr>
        <w:t xml:space="preserve">This </w:t>
      </w:r>
      <w:proofErr w:type="spellStart"/>
      <w:r w:rsidRPr="009C1F77">
        <w:rPr>
          <w:rFonts w:cstheme="minorHAnsi"/>
          <w:color w:val="000000"/>
          <w:sz w:val="24"/>
          <w:szCs w:val="24"/>
        </w:rPr>
        <w:t>nonmotile</w:t>
      </w:r>
      <w:proofErr w:type="spellEnd"/>
      <w:r w:rsidRPr="009C1F77">
        <w:rPr>
          <w:rFonts w:cstheme="minorHAnsi"/>
          <w:color w:val="000000"/>
          <w:sz w:val="24"/>
          <w:szCs w:val="24"/>
        </w:rPr>
        <w:t xml:space="preserve"> colonial green alga consists of cells aligned in a flat plate. The colonies most often have </w:t>
      </w:r>
      <w:r w:rsidRPr="009C1F77">
        <w:rPr>
          <w:rFonts w:cstheme="minorHAnsi"/>
          <w:color w:val="000000"/>
          <w:sz w:val="24"/>
          <w:szCs w:val="24"/>
        </w:rPr>
        <w:lastRenderedPageBreak/>
        <w:t xml:space="preserve">between 2-4 cells, but may have 8, 16, or are occasionally unicellular. The cells are usually cylindrical but may be more lunate, ovoid, or fusiform. Typically the end cells each have two long spines up to 200 µm in length protruding from their outer corners, and other cells may have additional spines or </w:t>
      </w:r>
      <w:proofErr w:type="spellStart"/>
      <w:r w:rsidRPr="009C1F77">
        <w:rPr>
          <w:rFonts w:cstheme="minorHAnsi"/>
          <w:color w:val="000000"/>
          <w:sz w:val="24"/>
          <w:szCs w:val="24"/>
        </w:rPr>
        <w:t>chitonous</w:t>
      </w:r>
      <w:proofErr w:type="spellEnd"/>
      <w:r w:rsidRPr="009C1F77">
        <w:rPr>
          <w:rFonts w:cstheme="minorHAnsi"/>
          <w:color w:val="000000"/>
          <w:sz w:val="24"/>
          <w:szCs w:val="24"/>
        </w:rPr>
        <w:t xml:space="preserve"> bristles (</w:t>
      </w:r>
      <w:r w:rsidRPr="009C1F77">
        <w:rPr>
          <w:rFonts w:cstheme="minorHAnsi"/>
          <w:sz w:val="24"/>
          <w:szCs w:val="24"/>
        </w:rPr>
        <w:t xml:space="preserve">P.S. Peter A. </w:t>
      </w:r>
      <w:proofErr w:type="spellStart"/>
      <w:r w:rsidRPr="009C1F77">
        <w:rPr>
          <w:rFonts w:cstheme="minorHAnsi"/>
          <w:sz w:val="24"/>
          <w:szCs w:val="24"/>
        </w:rPr>
        <w:t>Siver</w:t>
      </w:r>
      <w:proofErr w:type="spellEnd"/>
      <w:r w:rsidRPr="009C1F77">
        <w:rPr>
          <w:rFonts w:cstheme="minorHAnsi"/>
          <w:sz w:val="24"/>
          <w:szCs w:val="24"/>
        </w:rPr>
        <w:t>)</w:t>
      </w:r>
      <w:r w:rsidRPr="009C1F77">
        <w:rPr>
          <w:rFonts w:cstheme="minorHAnsi"/>
          <w:color w:val="000000"/>
          <w:sz w:val="24"/>
          <w:szCs w:val="24"/>
        </w:rPr>
        <w:t xml:space="preserve">. </w:t>
      </w:r>
      <w:proofErr w:type="spellStart"/>
      <w:r w:rsidRPr="009C1F77">
        <w:rPr>
          <w:rFonts w:cstheme="minorHAnsi"/>
          <w:color w:val="000000"/>
          <w:sz w:val="24"/>
          <w:szCs w:val="24"/>
        </w:rPr>
        <w:t>Scenedesmus</w:t>
      </w:r>
      <w:proofErr w:type="spellEnd"/>
      <w:r w:rsidRPr="009C1F77">
        <w:rPr>
          <w:rFonts w:cstheme="minorHAnsi"/>
          <w:color w:val="000000"/>
          <w:sz w:val="24"/>
          <w:szCs w:val="24"/>
        </w:rPr>
        <w:t xml:space="preserve"> is commonly found throughout North America from tropical to arctic climates. These algae can have dense growth in nutrient rich water, giving it added potential for bio-diesel production. These algae like</w:t>
      </w:r>
      <w:r w:rsidRPr="009C1F77">
        <w:rPr>
          <w:rFonts w:eastAsia="Times New Roman" w:cstheme="minorHAnsi"/>
          <w:color w:val="000000"/>
          <w:sz w:val="24"/>
          <w:szCs w:val="24"/>
        </w:rPr>
        <w:t xml:space="preserve"> </w:t>
      </w:r>
      <w:proofErr w:type="spellStart"/>
      <w:r w:rsidRPr="009C1F77">
        <w:rPr>
          <w:rFonts w:eastAsia="Times New Roman" w:cstheme="minorHAnsi"/>
          <w:color w:val="000000"/>
          <w:sz w:val="24"/>
          <w:szCs w:val="24"/>
        </w:rPr>
        <w:t>B.bruanii</w:t>
      </w:r>
      <w:proofErr w:type="spellEnd"/>
      <w:r w:rsidRPr="009C1F77">
        <w:rPr>
          <w:rFonts w:eastAsia="Times New Roman" w:cstheme="minorHAnsi"/>
          <w:color w:val="000000"/>
          <w:sz w:val="24"/>
          <w:szCs w:val="24"/>
        </w:rPr>
        <w:t xml:space="preserve"> can be grown in brackish water, giving it added viability.</w:t>
      </w:r>
      <w:r w:rsidRPr="009C1F77">
        <w:rPr>
          <w:rFonts w:cstheme="minorHAnsi"/>
          <w:color w:val="000000"/>
          <w:sz w:val="24"/>
          <w:szCs w:val="24"/>
        </w:rPr>
        <w:t xml:space="preserve"> </w:t>
      </w:r>
      <w:r w:rsidRPr="009C1F77">
        <w:rPr>
          <w:rFonts w:cstheme="minorHAnsi"/>
          <w:sz w:val="24"/>
          <w:szCs w:val="24"/>
        </w:rPr>
        <w:t xml:space="preserve"> Categorized as a heavy bacterium, </w:t>
      </w:r>
      <w:proofErr w:type="spellStart"/>
      <w:r w:rsidRPr="009C1F77">
        <w:rPr>
          <w:rFonts w:cstheme="minorHAnsi"/>
          <w:iCs/>
          <w:sz w:val="24"/>
          <w:szCs w:val="24"/>
        </w:rPr>
        <w:t>Scenedesmus</w:t>
      </w:r>
      <w:proofErr w:type="spellEnd"/>
      <w:r w:rsidRPr="009C1F77">
        <w:rPr>
          <w:rFonts w:cstheme="minorHAnsi"/>
          <w:iCs/>
          <w:sz w:val="24"/>
          <w:szCs w:val="24"/>
        </w:rPr>
        <w:t xml:space="preserve"> </w:t>
      </w:r>
      <w:r w:rsidRPr="009C1F77">
        <w:rPr>
          <w:rFonts w:cstheme="minorHAnsi"/>
          <w:sz w:val="24"/>
          <w:szCs w:val="24"/>
        </w:rPr>
        <w:t xml:space="preserve">has a lipid content of 16-40%. The result of this high lipid content </w:t>
      </w:r>
      <w:proofErr w:type="spellStart"/>
      <w:r w:rsidRPr="009C1F77">
        <w:rPr>
          <w:rFonts w:cstheme="minorHAnsi"/>
          <w:sz w:val="24"/>
          <w:szCs w:val="24"/>
        </w:rPr>
        <w:t>Scendedesmus</w:t>
      </w:r>
      <w:proofErr w:type="spellEnd"/>
      <w:r w:rsidRPr="009C1F77">
        <w:rPr>
          <w:rFonts w:cstheme="minorHAnsi"/>
          <w:sz w:val="24"/>
          <w:szCs w:val="24"/>
        </w:rPr>
        <w:t xml:space="preserve"> is one of the preferred species for oil yield in the production of Biodiesel. There is a problem with this microalga, it is heavy, the result of which is that it forms thick sediments if not kept in constant agitation. This can be overcome with most paddle wheel algae ponds (C.R. Carlos A. Ramos </w:t>
      </w:r>
      <w:proofErr w:type="spellStart"/>
      <w:r w:rsidRPr="009C1F77">
        <w:rPr>
          <w:rFonts w:cstheme="minorHAnsi"/>
          <w:sz w:val="24"/>
          <w:szCs w:val="24"/>
        </w:rPr>
        <w:t>Encarnación</w:t>
      </w:r>
      <w:proofErr w:type="spellEnd"/>
      <w:r w:rsidRPr="009C1F77">
        <w:rPr>
          <w:rFonts w:cstheme="minorHAnsi"/>
          <w:sz w:val="24"/>
          <w:szCs w:val="24"/>
        </w:rPr>
        <w:t xml:space="preserve"> 2010 p.9).</w:t>
      </w:r>
    </w:p>
    <w:p w:rsidR="0096230F" w:rsidRPr="009C1F77" w:rsidRDefault="003958E7" w:rsidP="0096230F">
      <w:pPr>
        <w:spacing w:line="480" w:lineRule="auto"/>
        <w:rPr>
          <w:rStyle w:val="Emphasis"/>
          <w:rFonts w:cstheme="minorHAnsi"/>
          <w:b/>
          <w:i w:val="0"/>
          <w:color w:val="121212"/>
          <w:sz w:val="24"/>
          <w:szCs w:val="24"/>
          <w:lang w:val="en"/>
        </w:rPr>
      </w:pPr>
      <w:r>
        <w:rPr>
          <w:noProof/>
        </w:rPr>
        <mc:AlternateContent>
          <mc:Choice Requires="wps">
            <w:drawing>
              <wp:anchor distT="0" distB="0" distL="114300" distR="114300" simplePos="0" relativeHeight="251686912" behindDoc="0" locked="0" layoutInCell="1" allowOverlap="1" wp14:anchorId="48E8C1BB" wp14:editId="245D1042">
                <wp:simplePos x="0" y="0"/>
                <wp:positionH relativeFrom="column">
                  <wp:posOffset>3657600</wp:posOffset>
                </wp:positionH>
                <wp:positionV relativeFrom="paragraph">
                  <wp:posOffset>2592070</wp:posOffset>
                </wp:positionV>
                <wp:extent cx="2777490" cy="635"/>
                <wp:effectExtent l="0" t="0" r="0" b="0"/>
                <wp:wrapSquare wrapText="bothSides"/>
                <wp:docPr id="2062" name="Text Box 2062"/>
                <wp:cNvGraphicFramePr/>
                <a:graphic xmlns:a="http://schemas.openxmlformats.org/drawingml/2006/main">
                  <a:graphicData uri="http://schemas.microsoft.com/office/word/2010/wordprocessingShape">
                    <wps:wsp>
                      <wps:cNvSpPr txBox="1"/>
                      <wps:spPr>
                        <a:xfrm>
                          <a:off x="0" y="0"/>
                          <a:ext cx="2777490" cy="635"/>
                        </a:xfrm>
                        <a:prstGeom prst="rect">
                          <a:avLst/>
                        </a:prstGeom>
                        <a:solidFill>
                          <a:prstClr val="white"/>
                        </a:solidFill>
                        <a:ln>
                          <a:noFill/>
                        </a:ln>
                        <a:effectLst/>
                      </wps:spPr>
                      <wps:txbx>
                        <w:txbxContent>
                          <w:p w:rsidR="003958E7" w:rsidRPr="006A4E49" w:rsidRDefault="003958E7" w:rsidP="003958E7">
                            <w:pPr>
                              <w:pStyle w:val="Caption"/>
                              <w:rPr>
                                <w:rFonts w:cstheme="minorHAnsi"/>
                                <w:iCs/>
                                <w:noProof/>
                                <w:color w:val="121212"/>
                                <w:sz w:val="24"/>
                                <w:szCs w:val="24"/>
                              </w:rPr>
                            </w:pPr>
                            <w:r>
                              <w:t xml:space="preserve">Figure </w:t>
                            </w:r>
                            <w:r>
                              <w:fldChar w:fldCharType="begin"/>
                            </w:r>
                            <w:r>
                              <w:instrText xml:space="preserve"> SEQ Figure \* ARABIC </w:instrText>
                            </w:r>
                            <w:r>
                              <w:fldChar w:fldCharType="separate"/>
                            </w:r>
                            <w:r>
                              <w:rPr>
                                <w:noProof/>
                              </w:rPr>
                              <w:t>7</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62" o:spid="_x0000_s1029" type="#_x0000_t202" style="position:absolute;margin-left:4in;margin-top:204.1pt;width:218.7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" stroked="f">
                <v:textbox style="mso-fit-shape-to-text:t" inset="0,0,0,0">
                  <w:txbxContent>
                    <w:p w:rsidR="003958E7" w:rsidRPr="006A4E49" w:rsidRDefault="003958E7" w:rsidP="003958E7">
                      <w:pPr>
                        <w:pStyle w:val="Caption"/>
                        <w:rPr>
                          <w:rFonts w:cstheme="minorHAnsi"/>
                          <w:iCs/>
                          <w:noProof/>
                          <w:color w:val="121212"/>
                          <w:sz w:val="24"/>
                          <w:szCs w:val="24"/>
                        </w:rPr>
                      </w:pPr>
                      <w:r>
                        <w:t xml:space="preserve">Figure </w:t>
                      </w:r>
                      <w:r>
                        <w:fldChar w:fldCharType="begin"/>
                      </w:r>
                      <w:r>
                        <w:instrText xml:space="preserve"> SEQ Figure \* ARABIC </w:instrText>
                      </w:r>
                      <w:r>
                        <w:fldChar w:fldCharType="separate"/>
                      </w:r>
                      <w:r>
                        <w:rPr>
                          <w:noProof/>
                        </w:rPr>
                        <w:t>7</w:t>
                      </w:r>
                      <w:r>
                        <w:fldChar w:fldCharType="end"/>
                      </w:r>
                    </w:p>
                  </w:txbxContent>
                </v:textbox>
                <w10:wrap type="square"/>
              </v:shape>
            </w:pict>
          </mc:Fallback>
        </mc:AlternateContent>
      </w:r>
      <w:r w:rsidR="0096230F" w:rsidRPr="009C1F77">
        <w:rPr>
          <w:rFonts w:cstheme="minorHAnsi"/>
          <w:b/>
          <w:iCs/>
          <w:noProof/>
          <w:color w:val="121212"/>
          <w:sz w:val="24"/>
          <w:szCs w:val="24"/>
        </w:rPr>
        <w:drawing>
          <wp:anchor distT="0" distB="0" distL="114300" distR="114300" simplePos="0" relativeHeight="251662336" behindDoc="0" locked="0" layoutInCell="1" allowOverlap="1" wp14:anchorId="214567FB" wp14:editId="7EB2BDE7">
            <wp:simplePos x="0" y="0"/>
            <wp:positionH relativeFrom="column">
              <wp:posOffset>3657600</wp:posOffset>
            </wp:positionH>
            <wp:positionV relativeFrom="paragraph">
              <wp:posOffset>98425</wp:posOffset>
            </wp:positionV>
            <wp:extent cx="2777490" cy="2436495"/>
            <wp:effectExtent l="0" t="0" r="381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nochloropsis.jpg"/>
                    <pic:cNvPicPr/>
                  </pic:nvPicPr>
                  <pic:blipFill>
                    <a:blip r:embed="rId18">
                      <a:extLst>
                        <a:ext uri="{28A0092B-C50C-407E-A947-70E740481C1C}">
                          <a14:useLocalDpi xmlns:a14="http://schemas.microsoft.com/office/drawing/2010/main" val="0"/>
                        </a:ext>
                      </a:extLst>
                    </a:blip>
                    <a:stretch>
                      <a:fillRect/>
                    </a:stretch>
                  </pic:blipFill>
                  <pic:spPr>
                    <a:xfrm>
                      <a:off x="0" y="0"/>
                      <a:ext cx="2777490" cy="24364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6230F" w:rsidRPr="009C1F77">
        <w:rPr>
          <w:rStyle w:val="Emphasis"/>
          <w:rFonts w:cstheme="minorHAnsi"/>
          <w:b/>
          <w:color w:val="121212"/>
          <w:sz w:val="24"/>
          <w:szCs w:val="24"/>
          <w:lang w:val="en"/>
        </w:rPr>
        <w:t>Nannochloropsis</w:t>
      </w:r>
      <w:proofErr w:type="spellEnd"/>
      <w:r w:rsidR="0096230F" w:rsidRPr="009C1F77">
        <w:rPr>
          <w:rStyle w:val="Emphasis"/>
          <w:rFonts w:cstheme="minorHAnsi"/>
          <w:b/>
          <w:color w:val="121212"/>
          <w:sz w:val="24"/>
          <w:szCs w:val="24"/>
          <w:lang w:val="en"/>
        </w:rPr>
        <w:t xml:space="preserve"> </w:t>
      </w:r>
      <w:proofErr w:type="spellStart"/>
      <w:r w:rsidR="0096230F" w:rsidRPr="009C1F77">
        <w:rPr>
          <w:rStyle w:val="Emphasis"/>
          <w:rFonts w:cstheme="minorHAnsi"/>
          <w:b/>
          <w:color w:val="121212"/>
          <w:sz w:val="24"/>
          <w:szCs w:val="24"/>
          <w:lang w:val="en"/>
        </w:rPr>
        <w:t>salina</w:t>
      </w:r>
      <w:proofErr w:type="spellEnd"/>
    </w:p>
    <w:p w:rsidR="0096230F" w:rsidRPr="009C1F77" w:rsidRDefault="0096230F" w:rsidP="0096230F">
      <w:pPr>
        <w:pStyle w:val="NormalWeb"/>
        <w:spacing w:line="480" w:lineRule="auto"/>
        <w:rPr>
          <w:rFonts w:asciiTheme="minorHAnsi" w:hAnsiTheme="minorHAnsi" w:cstheme="minorHAnsi"/>
          <w:color w:val="121212"/>
        </w:rPr>
      </w:pPr>
      <w:proofErr w:type="spellStart"/>
      <w:r w:rsidRPr="009C1F77">
        <w:rPr>
          <w:rStyle w:val="Emphasis"/>
          <w:rFonts w:asciiTheme="minorHAnsi" w:hAnsiTheme="minorHAnsi" w:cstheme="minorHAnsi"/>
          <w:color w:val="121212"/>
          <w:lang w:val="en"/>
        </w:rPr>
        <w:t>Nannochloropsis</w:t>
      </w:r>
      <w:proofErr w:type="spellEnd"/>
      <w:r w:rsidRPr="009C1F77">
        <w:rPr>
          <w:rStyle w:val="Emphasis"/>
          <w:rFonts w:asciiTheme="minorHAnsi" w:hAnsiTheme="minorHAnsi" w:cstheme="minorHAnsi"/>
          <w:color w:val="121212"/>
          <w:lang w:val="en"/>
        </w:rPr>
        <w:t xml:space="preserve"> </w:t>
      </w:r>
      <w:proofErr w:type="spellStart"/>
      <w:r w:rsidRPr="009C1F77">
        <w:rPr>
          <w:rStyle w:val="Emphasis"/>
          <w:rFonts w:asciiTheme="minorHAnsi" w:hAnsiTheme="minorHAnsi" w:cstheme="minorHAnsi"/>
          <w:color w:val="121212"/>
          <w:lang w:val="en"/>
        </w:rPr>
        <w:t>salina</w:t>
      </w:r>
      <w:proofErr w:type="spellEnd"/>
      <w:r w:rsidRPr="009C1F77">
        <w:rPr>
          <w:rFonts w:asciiTheme="minorHAnsi" w:hAnsiTheme="minorHAnsi" w:cstheme="minorHAnsi"/>
        </w:rPr>
        <w:t xml:space="preserve"> is a green microalgae, this unicellular strain is spherical in shape. Uniquely lacking chlorophyll pigments this is one of the smallest microalgae’s with a lengths between </w:t>
      </w:r>
      <w:r w:rsidRPr="009C1F77">
        <w:rPr>
          <w:rFonts w:asciiTheme="minorHAnsi" w:hAnsiTheme="minorHAnsi" w:cstheme="minorHAnsi"/>
          <w:color w:val="121212"/>
        </w:rPr>
        <w:t xml:space="preserve">1-2 </w:t>
      </w:r>
      <w:r w:rsidRPr="009C1F77">
        <w:rPr>
          <w:rFonts w:asciiTheme="minorHAnsi" w:hAnsiTheme="minorHAnsi" w:cstheme="minorHAnsi"/>
          <w:color w:val="121212"/>
        </w:rPr>
        <w:lastRenderedPageBreak/>
        <w:t xml:space="preserve">µm. </w:t>
      </w:r>
      <w:proofErr w:type="spellStart"/>
      <w:r w:rsidRPr="009C1F77">
        <w:rPr>
          <w:rFonts w:asciiTheme="minorHAnsi" w:hAnsiTheme="minorHAnsi" w:cstheme="minorHAnsi"/>
          <w:color w:val="121212"/>
        </w:rPr>
        <w:t>N.salina</w:t>
      </w:r>
      <w:proofErr w:type="spellEnd"/>
      <w:r w:rsidRPr="009C1F77">
        <w:rPr>
          <w:rFonts w:asciiTheme="minorHAnsi" w:hAnsiTheme="minorHAnsi" w:cstheme="minorHAnsi"/>
          <w:color w:val="121212"/>
        </w:rPr>
        <w:t xml:space="preserve"> are planktonic but can grow attached to various substrates</w:t>
      </w:r>
      <w:r w:rsidRPr="009C1F77">
        <w:rPr>
          <w:rFonts w:asciiTheme="minorHAnsi" w:hAnsiTheme="minorHAnsi" w:cstheme="minorHAnsi"/>
          <w:color w:val="121212"/>
          <w:lang w:val="en"/>
        </w:rPr>
        <w:t xml:space="preserve"> (Fisher et al. 1998)</w:t>
      </w:r>
      <w:r w:rsidRPr="009C1F77">
        <w:rPr>
          <w:rFonts w:asciiTheme="minorHAnsi" w:hAnsiTheme="minorHAnsi" w:cstheme="minorHAnsi"/>
          <w:color w:val="121212"/>
        </w:rPr>
        <w:t xml:space="preserve">. This promising strain is already demonstrating its potential with the Colorado Company </w:t>
      </w:r>
      <w:proofErr w:type="spellStart"/>
      <w:r w:rsidRPr="009C1F77">
        <w:rPr>
          <w:rFonts w:asciiTheme="minorHAnsi" w:hAnsiTheme="minorHAnsi" w:cstheme="minorHAnsi"/>
          <w:color w:val="121212"/>
        </w:rPr>
        <w:t>Solix</w:t>
      </w:r>
      <w:proofErr w:type="spellEnd"/>
      <w:r w:rsidRPr="009C1F77">
        <w:rPr>
          <w:rFonts w:asciiTheme="minorHAnsi" w:hAnsiTheme="minorHAnsi" w:cstheme="minorHAnsi"/>
          <w:color w:val="121212"/>
        </w:rPr>
        <w:t xml:space="preserve">. Currently operating two demonstration plants </w:t>
      </w:r>
      <w:proofErr w:type="spellStart"/>
      <w:r w:rsidRPr="009C1F77">
        <w:rPr>
          <w:rFonts w:asciiTheme="minorHAnsi" w:hAnsiTheme="minorHAnsi" w:cstheme="minorHAnsi"/>
          <w:color w:val="121212"/>
        </w:rPr>
        <w:t>Solix</w:t>
      </w:r>
      <w:proofErr w:type="spellEnd"/>
      <w:r w:rsidRPr="009C1F77">
        <w:rPr>
          <w:rFonts w:asciiTheme="minorHAnsi" w:hAnsiTheme="minorHAnsi" w:cstheme="minorHAnsi"/>
          <w:color w:val="121212"/>
        </w:rPr>
        <w:t xml:space="preserve"> has shown the potential of </w:t>
      </w:r>
      <w:proofErr w:type="gramStart"/>
      <w:r w:rsidRPr="009C1F77">
        <w:rPr>
          <w:rFonts w:asciiTheme="minorHAnsi" w:hAnsiTheme="minorHAnsi" w:cstheme="minorHAnsi"/>
          <w:color w:val="121212"/>
        </w:rPr>
        <w:t>this algae</w:t>
      </w:r>
      <w:proofErr w:type="gramEnd"/>
      <w:r w:rsidRPr="009C1F77">
        <w:rPr>
          <w:rFonts w:asciiTheme="minorHAnsi" w:hAnsiTheme="minorHAnsi" w:cstheme="minorHAnsi"/>
          <w:color w:val="121212"/>
        </w:rPr>
        <w:t xml:space="preserve"> for biofuels and as a </w:t>
      </w:r>
      <w:r w:rsidR="00AE5145" w:rsidRPr="009C1F77">
        <w:t>CO</w:t>
      </w:r>
      <w:r w:rsidR="00AE5145" w:rsidRPr="009C1F77">
        <w:rPr>
          <w:vertAlign w:val="subscript"/>
        </w:rPr>
        <w:t>2</w:t>
      </w:r>
      <w:r w:rsidRPr="009C1F77">
        <w:rPr>
          <w:rFonts w:asciiTheme="minorHAnsi" w:hAnsiTheme="minorHAnsi" w:cstheme="minorHAnsi"/>
          <w:color w:val="121212"/>
        </w:rPr>
        <w:t xml:space="preserve"> absorber. There first plant is a small setup with 6,000 liters flowing through a helical-tubular photo bioreactor, producing proximately 1.5 kg/day by dry weight algae biomass with </w:t>
      </w:r>
      <w:r w:rsidR="00AE5145" w:rsidRPr="009C1F77">
        <w:t>CO</w:t>
      </w:r>
      <w:r w:rsidR="00AE5145" w:rsidRPr="009C1F77">
        <w:rPr>
          <w:vertAlign w:val="subscript"/>
        </w:rPr>
        <w:t>2</w:t>
      </w:r>
      <w:r w:rsidRPr="009C1F77">
        <w:rPr>
          <w:rFonts w:asciiTheme="minorHAnsi" w:hAnsiTheme="minorHAnsi" w:cstheme="minorHAnsi"/>
          <w:color w:val="121212"/>
        </w:rPr>
        <w:t xml:space="preserve"> enrichment. There second plant located at Coyote Gulch is substantially larger at 120,000 liter in three helical-tubular photo bioreactor basins, the supplied </w:t>
      </w:r>
      <w:r w:rsidR="00AE5145" w:rsidRPr="009C1F77">
        <w:t>CO</w:t>
      </w:r>
      <w:r w:rsidR="00AE5145" w:rsidRPr="009C1F77">
        <w:rPr>
          <w:vertAlign w:val="subscript"/>
        </w:rPr>
        <w:t>2</w:t>
      </w:r>
      <w:r w:rsidRPr="009C1F77">
        <w:rPr>
          <w:rFonts w:asciiTheme="minorHAnsi" w:hAnsiTheme="minorHAnsi" w:cstheme="minorHAnsi"/>
          <w:color w:val="121212"/>
        </w:rPr>
        <w:t xml:space="preserve"> come from an amine plant which would normally release the </w:t>
      </w:r>
      <w:r w:rsidR="00AE5145" w:rsidRPr="009C1F77">
        <w:t>CO</w:t>
      </w:r>
      <w:r w:rsidR="00AE5145" w:rsidRPr="009C1F77">
        <w:rPr>
          <w:vertAlign w:val="subscript"/>
        </w:rPr>
        <w:t>2</w:t>
      </w:r>
      <w:r w:rsidRPr="009C1F77">
        <w:rPr>
          <w:rFonts w:asciiTheme="minorHAnsi" w:hAnsiTheme="minorHAnsi" w:cstheme="minorHAnsi"/>
          <w:color w:val="121212"/>
        </w:rPr>
        <w:t xml:space="preserve"> into the air as a byproduct (</w:t>
      </w:r>
      <w:r w:rsidRPr="009C1F77">
        <w:rPr>
          <w:rFonts w:asciiTheme="minorHAnsi" w:hAnsiTheme="minorHAnsi" w:cstheme="minorHAnsi"/>
        </w:rPr>
        <w:t xml:space="preserve">P.L. Peter </w:t>
      </w:r>
      <w:proofErr w:type="spellStart"/>
      <w:r w:rsidRPr="009C1F77">
        <w:rPr>
          <w:rFonts w:asciiTheme="minorHAnsi" w:hAnsiTheme="minorHAnsi" w:cstheme="minorHAnsi"/>
        </w:rPr>
        <w:t>Lammers</w:t>
      </w:r>
      <w:proofErr w:type="spellEnd"/>
      <w:r w:rsidRPr="009C1F77">
        <w:rPr>
          <w:rFonts w:asciiTheme="minorHAnsi" w:hAnsiTheme="minorHAnsi" w:cstheme="minorHAnsi"/>
        </w:rPr>
        <w:t>, p.21)</w:t>
      </w:r>
      <w:r w:rsidRPr="009C1F77">
        <w:rPr>
          <w:rFonts w:asciiTheme="minorHAnsi" w:hAnsiTheme="minorHAnsi" w:cstheme="minorHAnsi"/>
          <w:color w:val="121212"/>
        </w:rPr>
        <w:t xml:space="preserve">. </w:t>
      </w:r>
    </w:p>
    <w:p w:rsidR="0096230F" w:rsidRPr="009C1F77" w:rsidRDefault="0096230F" w:rsidP="0096230F">
      <w:pPr>
        <w:pStyle w:val="NormalWeb"/>
        <w:spacing w:line="480" w:lineRule="auto"/>
        <w:rPr>
          <w:rFonts w:asciiTheme="minorHAnsi" w:hAnsiTheme="minorHAnsi" w:cstheme="minorHAnsi"/>
        </w:rPr>
      </w:pPr>
    </w:p>
    <w:p w:rsidR="0096230F" w:rsidRPr="009C1F77" w:rsidRDefault="0096230F" w:rsidP="0038383E">
      <w:pPr>
        <w:pStyle w:val="Heading3"/>
      </w:pPr>
      <w:bookmarkStart w:id="8" w:name="_Toc354392747"/>
      <w:r w:rsidRPr="009C1F77">
        <w:t>Algae for Food production and or Fermentation Feed Stock</w:t>
      </w:r>
      <w:bookmarkEnd w:id="8"/>
    </w:p>
    <w:p w:rsidR="0096230F" w:rsidRPr="009C1F77" w:rsidRDefault="0096230F" w:rsidP="0096230F">
      <w:pPr>
        <w:pStyle w:val="NormalWeb"/>
        <w:spacing w:line="480" w:lineRule="auto"/>
        <w:rPr>
          <w:rFonts w:asciiTheme="minorHAnsi" w:hAnsiTheme="minorHAnsi" w:cstheme="minorHAnsi"/>
          <w:bCs/>
          <w:iCs/>
        </w:rPr>
      </w:pPr>
      <w:r w:rsidRPr="009C1F77">
        <w:rPr>
          <w:rFonts w:asciiTheme="minorHAnsi" w:hAnsiTheme="minorHAnsi" w:cstheme="minorHAnsi"/>
        </w:rPr>
        <w:t xml:space="preserve">While </w:t>
      </w:r>
      <w:proofErr w:type="gramStart"/>
      <w:r w:rsidRPr="009C1F77">
        <w:rPr>
          <w:rFonts w:asciiTheme="minorHAnsi" w:hAnsiTheme="minorHAnsi" w:cstheme="minorHAnsi"/>
        </w:rPr>
        <w:t>algae has</w:t>
      </w:r>
      <w:proofErr w:type="gramEnd"/>
      <w:r w:rsidRPr="009C1F77">
        <w:rPr>
          <w:rFonts w:asciiTheme="minorHAnsi" w:hAnsiTheme="minorHAnsi" w:cstheme="minorHAnsi"/>
        </w:rPr>
        <w:t xml:space="preserve"> been cultivated as a food source for centuries large scale mass production has only recently come to fruition. A key idea behind growing algae as a food source is that it has a high protein and starch content. As a raw material vegetable protein can be easily broken down for formation, as a result it could be used in a fermenter to produce Ethanol, </w:t>
      </w:r>
      <w:proofErr w:type="spellStart"/>
      <w:r w:rsidRPr="009C1F77">
        <w:rPr>
          <w:rFonts w:asciiTheme="minorHAnsi" w:hAnsiTheme="minorHAnsi" w:cstheme="minorHAnsi"/>
        </w:rPr>
        <w:t>Butonal</w:t>
      </w:r>
      <w:proofErr w:type="spellEnd"/>
      <w:r w:rsidRPr="009C1F77">
        <w:rPr>
          <w:rFonts w:asciiTheme="minorHAnsi" w:hAnsiTheme="minorHAnsi" w:cstheme="minorHAnsi"/>
        </w:rPr>
        <w:t xml:space="preserve"> and Acetone (R. Bowen Feb 2010). A producer of the high protein algae could potentially skip the fermentation proses and use the algae as inexpensive animal feed, or even human consumption. While researching I found </w:t>
      </w:r>
      <w:r w:rsidRPr="009C1F77">
        <w:rPr>
          <w:rFonts w:asciiTheme="minorHAnsi" w:hAnsiTheme="minorHAnsi" w:cstheme="minorHAnsi"/>
        </w:rPr>
        <w:lastRenderedPageBreak/>
        <w:t xml:space="preserve">two algae strains in particular that have demonstrated strong potential for food production, </w:t>
      </w:r>
      <w:proofErr w:type="spellStart"/>
      <w:r w:rsidRPr="009C1F77">
        <w:rPr>
          <w:rFonts w:asciiTheme="minorHAnsi" w:hAnsiTheme="minorHAnsi" w:cstheme="minorHAnsi"/>
        </w:rPr>
        <w:t>Spirulina</w:t>
      </w:r>
      <w:proofErr w:type="spellEnd"/>
      <w:r w:rsidRPr="009C1F77">
        <w:rPr>
          <w:rFonts w:asciiTheme="minorHAnsi" w:hAnsiTheme="minorHAnsi" w:cstheme="minorHAnsi"/>
        </w:rPr>
        <w:t xml:space="preserve"> and </w:t>
      </w:r>
      <w:proofErr w:type="spellStart"/>
      <w:r w:rsidRPr="009C1F77">
        <w:rPr>
          <w:rFonts w:asciiTheme="minorHAnsi" w:hAnsiTheme="minorHAnsi" w:cstheme="minorHAnsi"/>
          <w:lang w:val="en"/>
        </w:rPr>
        <w:t>Lemnoideae</w:t>
      </w:r>
      <w:proofErr w:type="spellEnd"/>
      <w:r w:rsidRPr="009C1F77">
        <w:rPr>
          <w:rFonts w:asciiTheme="minorHAnsi" w:hAnsiTheme="minorHAnsi" w:cstheme="minorHAnsi"/>
        </w:rPr>
        <w:t>.</w:t>
      </w:r>
    </w:p>
    <w:p w:rsidR="0096230F" w:rsidRPr="009C1F77" w:rsidRDefault="0096230F" w:rsidP="0096230F">
      <w:pPr>
        <w:pStyle w:val="NormalWeb"/>
        <w:spacing w:line="480" w:lineRule="auto"/>
        <w:rPr>
          <w:rFonts w:asciiTheme="minorHAnsi" w:hAnsiTheme="minorHAnsi" w:cstheme="minorHAnsi"/>
        </w:rPr>
      </w:pPr>
    </w:p>
    <w:p w:rsidR="0096230F" w:rsidRPr="009C1F77" w:rsidRDefault="003958E7" w:rsidP="0096230F">
      <w:pPr>
        <w:pStyle w:val="NormalWeb"/>
        <w:spacing w:line="480" w:lineRule="auto"/>
        <w:rPr>
          <w:rFonts w:asciiTheme="minorHAnsi" w:hAnsiTheme="minorHAnsi" w:cstheme="minorHAnsi"/>
          <w:b/>
        </w:rPr>
      </w:pPr>
      <w:r>
        <w:rPr>
          <w:noProof/>
        </w:rPr>
        <mc:AlternateContent>
          <mc:Choice Requires="wps">
            <w:drawing>
              <wp:anchor distT="0" distB="0" distL="114300" distR="114300" simplePos="0" relativeHeight="251688960" behindDoc="0" locked="0" layoutInCell="1" allowOverlap="1" wp14:anchorId="2A2C5030" wp14:editId="010D124A">
                <wp:simplePos x="0" y="0"/>
                <wp:positionH relativeFrom="column">
                  <wp:posOffset>4226560</wp:posOffset>
                </wp:positionH>
                <wp:positionV relativeFrom="paragraph">
                  <wp:posOffset>1961515</wp:posOffset>
                </wp:positionV>
                <wp:extent cx="2253615" cy="635"/>
                <wp:effectExtent l="0" t="0" r="0" b="0"/>
                <wp:wrapSquare wrapText="bothSides"/>
                <wp:docPr id="2063" name="Text Box 2063"/>
                <wp:cNvGraphicFramePr/>
                <a:graphic xmlns:a="http://schemas.openxmlformats.org/drawingml/2006/main">
                  <a:graphicData uri="http://schemas.microsoft.com/office/word/2010/wordprocessingShape">
                    <wps:wsp>
                      <wps:cNvSpPr txBox="1"/>
                      <wps:spPr>
                        <a:xfrm>
                          <a:off x="0" y="0"/>
                          <a:ext cx="2253615" cy="635"/>
                        </a:xfrm>
                        <a:prstGeom prst="rect">
                          <a:avLst/>
                        </a:prstGeom>
                        <a:solidFill>
                          <a:prstClr val="white"/>
                        </a:solidFill>
                        <a:ln>
                          <a:noFill/>
                        </a:ln>
                        <a:effectLst/>
                      </wps:spPr>
                      <wps:txbx>
                        <w:txbxContent>
                          <w:p w:rsidR="003958E7" w:rsidRPr="001A78E1" w:rsidRDefault="003958E7" w:rsidP="003958E7">
                            <w:pPr>
                              <w:pStyle w:val="Caption"/>
                              <w:rPr>
                                <w:rFonts w:eastAsia="Times New Roman" w:cstheme="minorHAnsi"/>
                                <w:noProof/>
                                <w:sz w:val="24"/>
                                <w:szCs w:val="24"/>
                              </w:rPr>
                            </w:pPr>
                            <w:r>
                              <w:t xml:space="preserve">Figure </w:t>
                            </w:r>
                            <w:r>
                              <w:fldChar w:fldCharType="begin"/>
                            </w:r>
                            <w:r>
                              <w:instrText xml:space="preserve"> SEQ Figure \* ARABIC </w:instrText>
                            </w:r>
                            <w:r>
                              <w:fldChar w:fldCharType="separate"/>
                            </w:r>
                            <w:r>
                              <w:rPr>
                                <w:noProof/>
                              </w:rPr>
                              <w:t>8</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63" o:spid="_x0000_s1030" type="#_x0000_t202" style="position:absolute;margin-left:332.8pt;margin-top:154.45pt;width:177.4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" stroked="f">
                <v:textbox style="mso-fit-shape-to-text:t" inset="0,0,0,0">
                  <w:txbxContent>
                    <w:p w:rsidR="003958E7" w:rsidRPr="001A78E1" w:rsidRDefault="003958E7" w:rsidP="003958E7">
                      <w:pPr>
                        <w:pStyle w:val="Caption"/>
                        <w:rPr>
                          <w:rFonts w:eastAsia="Times New Roman" w:cstheme="minorHAnsi"/>
                          <w:noProof/>
                          <w:sz w:val="24"/>
                          <w:szCs w:val="24"/>
                        </w:rPr>
                      </w:pPr>
                      <w:r>
                        <w:t xml:space="preserve">Figure </w:t>
                      </w:r>
                      <w:r>
                        <w:fldChar w:fldCharType="begin"/>
                      </w:r>
                      <w:r>
                        <w:instrText xml:space="preserve"> SEQ Figure \* ARABIC </w:instrText>
                      </w:r>
                      <w:r>
                        <w:fldChar w:fldCharType="separate"/>
                      </w:r>
                      <w:r>
                        <w:rPr>
                          <w:noProof/>
                        </w:rPr>
                        <w:t>8</w:t>
                      </w:r>
                      <w:r>
                        <w:fldChar w:fldCharType="end"/>
                      </w:r>
                    </w:p>
                  </w:txbxContent>
                </v:textbox>
                <w10:wrap type="square"/>
              </v:shape>
            </w:pict>
          </mc:Fallback>
        </mc:AlternateContent>
      </w:r>
      <w:r w:rsidR="0096230F" w:rsidRPr="009C1F77">
        <w:rPr>
          <w:rFonts w:asciiTheme="minorHAnsi" w:hAnsiTheme="minorHAnsi" w:cstheme="minorHAnsi"/>
          <w:b/>
          <w:noProof/>
        </w:rPr>
        <w:drawing>
          <wp:anchor distT="0" distB="0" distL="114300" distR="114300" simplePos="0" relativeHeight="251663360" behindDoc="0" locked="0" layoutInCell="1" allowOverlap="1" wp14:anchorId="6D8353FB" wp14:editId="6239BFBD">
            <wp:simplePos x="0" y="0"/>
            <wp:positionH relativeFrom="column">
              <wp:posOffset>4226560</wp:posOffset>
            </wp:positionH>
            <wp:positionV relativeFrom="paragraph">
              <wp:posOffset>101600</wp:posOffset>
            </wp:positionV>
            <wp:extent cx="2253615" cy="180276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ulina_Key66.jpg"/>
                    <pic:cNvPicPr/>
                  </pic:nvPicPr>
                  <pic:blipFill>
                    <a:blip r:embed="rId19">
                      <a:extLst>
                        <a:ext uri="{28A0092B-C50C-407E-A947-70E740481C1C}">
                          <a14:useLocalDpi xmlns:a14="http://schemas.microsoft.com/office/drawing/2010/main" val="0"/>
                        </a:ext>
                      </a:extLst>
                    </a:blip>
                    <a:stretch>
                      <a:fillRect/>
                    </a:stretch>
                  </pic:blipFill>
                  <pic:spPr>
                    <a:xfrm>
                      <a:off x="0" y="0"/>
                      <a:ext cx="2253615" cy="18027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6230F" w:rsidRPr="009C1F77">
        <w:rPr>
          <w:rFonts w:asciiTheme="minorHAnsi" w:hAnsiTheme="minorHAnsi" w:cstheme="minorHAnsi"/>
          <w:b/>
        </w:rPr>
        <w:t>Spirulina</w:t>
      </w:r>
      <w:proofErr w:type="spellEnd"/>
    </w:p>
    <w:p w:rsidR="0096230F" w:rsidRPr="009C1F77" w:rsidRDefault="0096230F" w:rsidP="0096230F">
      <w:pPr>
        <w:pStyle w:val="NormalWeb"/>
        <w:spacing w:line="480" w:lineRule="auto"/>
        <w:rPr>
          <w:rFonts w:asciiTheme="minorHAnsi" w:hAnsiTheme="minorHAnsi" w:cstheme="minorHAnsi"/>
          <w:bCs/>
          <w:iCs/>
        </w:rPr>
      </w:pPr>
      <w:proofErr w:type="spellStart"/>
      <w:r w:rsidRPr="009C1F77">
        <w:rPr>
          <w:rFonts w:asciiTheme="minorHAnsi" w:hAnsiTheme="minorHAnsi" w:cstheme="minorHAnsi"/>
          <w:iCs/>
          <w:color w:val="000000"/>
        </w:rPr>
        <w:t>Spirulina</w:t>
      </w:r>
      <w:proofErr w:type="spellEnd"/>
      <w:r w:rsidRPr="009C1F77">
        <w:rPr>
          <w:rFonts w:asciiTheme="minorHAnsi" w:hAnsiTheme="minorHAnsi" w:cstheme="minorHAnsi"/>
          <w:i/>
          <w:iCs/>
          <w:color w:val="000000"/>
        </w:rPr>
        <w:t xml:space="preserve"> </w:t>
      </w:r>
      <w:r w:rsidRPr="009C1F77">
        <w:rPr>
          <w:rFonts w:asciiTheme="minorHAnsi" w:hAnsiTheme="minorHAnsi" w:cstheme="minorHAnsi"/>
          <w:color w:val="000000"/>
        </w:rPr>
        <w:t xml:space="preserve">filaments have a tendency to form mats in both marine and fresh waters or are found tangled amongst other algae or detritus. The genus is commonly found in lakes rich with sodium carbonate, such as bogs and moist mud. Over 50 species of </w:t>
      </w:r>
      <w:proofErr w:type="spellStart"/>
      <w:r w:rsidRPr="009C1F77">
        <w:rPr>
          <w:rFonts w:asciiTheme="minorHAnsi" w:hAnsiTheme="minorHAnsi" w:cstheme="minorHAnsi"/>
          <w:color w:val="000000"/>
        </w:rPr>
        <w:t>spirulina</w:t>
      </w:r>
      <w:proofErr w:type="spellEnd"/>
      <w:r w:rsidRPr="009C1F77">
        <w:rPr>
          <w:rFonts w:asciiTheme="minorHAnsi" w:hAnsiTheme="minorHAnsi" w:cstheme="minorHAnsi"/>
          <w:color w:val="000000"/>
        </w:rPr>
        <w:t xml:space="preserve"> have been discovered using various techniques. By dry weight between 50-70% of the biomass is protein, as much as is in soybeans, grains, and nuts. The cell walls are made of </w:t>
      </w:r>
      <w:proofErr w:type="spellStart"/>
      <w:r w:rsidRPr="009C1F77">
        <w:rPr>
          <w:rFonts w:asciiTheme="minorHAnsi" w:hAnsiTheme="minorHAnsi" w:cstheme="minorHAnsi"/>
          <w:color w:val="000000"/>
        </w:rPr>
        <w:t>mucopolysaccarides</w:t>
      </w:r>
      <w:proofErr w:type="spellEnd"/>
      <w:r w:rsidRPr="009C1F77">
        <w:rPr>
          <w:rFonts w:asciiTheme="minorHAnsi" w:hAnsiTheme="minorHAnsi" w:cstheme="minorHAnsi"/>
          <w:color w:val="000000"/>
        </w:rPr>
        <w:t xml:space="preserve"> making </w:t>
      </w:r>
      <w:proofErr w:type="spellStart"/>
      <w:r w:rsidRPr="009C1F77">
        <w:rPr>
          <w:rFonts w:asciiTheme="minorHAnsi" w:hAnsiTheme="minorHAnsi" w:cstheme="minorHAnsi"/>
          <w:color w:val="000000"/>
        </w:rPr>
        <w:t>spirulina</w:t>
      </w:r>
      <w:proofErr w:type="spellEnd"/>
      <w:r w:rsidRPr="009C1F77">
        <w:rPr>
          <w:rFonts w:asciiTheme="minorHAnsi" w:hAnsiTheme="minorHAnsi" w:cstheme="minorHAnsi"/>
          <w:color w:val="000000"/>
        </w:rPr>
        <w:t xml:space="preserve"> easier to digest than other forms of microalgae.  Touted as a super food </w:t>
      </w:r>
      <w:proofErr w:type="spellStart"/>
      <w:r w:rsidRPr="009C1F77">
        <w:rPr>
          <w:rFonts w:asciiTheme="minorHAnsi" w:hAnsiTheme="minorHAnsi" w:cstheme="minorHAnsi"/>
          <w:color w:val="000000"/>
        </w:rPr>
        <w:t>Spirulina</w:t>
      </w:r>
      <w:proofErr w:type="spellEnd"/>
      <w:r w:rsidRPr="009C1F77">
        <w:rPr>
          <w:rFonts w:asciiTheme="minorHAnsi" w:hAnsiTheme="minorHAnsi" w:cstheme="minorHAnsi"/>
          <w:color w:val="000000"/>
        </w:rPr>
        <w:t xml:space="preserve"> contains </w:t>
      </w:r>
      <w:r w:rsidRPr="009C1F77">
        <w:rPr>
          <w:rFonts w:asciiTheme="minorHAnsi" w:hAnsiTheme="minorHAnsi" w:cstheme="minorHAnsi"/>
        </w:rPr>
        <w:t xml:space="preserve">high levels of vitamin B, essential unsaturated fatty acids, and </w:t>
      </w:r>
      <w:proofErr w:type="spellStart"/>
      <w:r w:rsidRPr="009C1F77">
        <w:rPr>
          <w:rFonts w:asciiTheme="minorHAnsi" w:hAnsiTheme="minorHAnsi" w:cstheme="minorHAnsi"/>
        </w:rPr>
        <w:t>betacarotene</w:t>
      </w:r>
      <w:proofErr w:type="spellEnd"/>
      <w:r w:rsidRPr="009C1F77">
        <w:rPr>
          <w:rFonts w:asciiTheme="minorHAnsi" w:hAnsiTheme="minorHAnsi" w:cstheme="minorHAnsi"/>
        </w:rPr>
        <w:t xml:space="preserve"> (P.S. Peter A. </w:t>
      </w:r>
      <w:proofErr w:type="spellStart"/>
      <w:r w:rsidRPr="009C1F77">
        <w:rPr>
          <w:rFonts w:asciiTheme="minorHAnsi" w:hAnsiTheme="minorHAnsi" w:cstheme="minorHAnsi"/>
        </w:rPr>
        <w:t>Siver</w:t>
      </w:r>
      <w:proofErr w:type="spellEnd"/>
      <w:r w:rsidRPr="009C1F77">
        <w:rPr>
          <w:rFonts w:asciiTheme="minorHAnsi" w:hAnsiTheme="minorHAnsi" w:cstheme="minorHAnsi"/>
        </w:rPr>
        <w:t xml:space="preserve">). This alga has rightfully earned its title as a super food, as the work of Dr. Ripley D. Fox suggests.  Dr. Fox set up an integrated </w:t>
      </w:r>
      <w:proofErr w:type="spellStart"/>
      <w:r w:rsidRPr="009C1F77">
        <w:rPr>
          <w:rFonts w:asciiTheme="minorHAnsi" w:hAnsiTheme="minorHAnsi" w:cstheme="minorHAnsi"/>
        </w:rPr>
        <w:t>Spirulina</w:t>
      </w:r>
      <w:proofErr w:type="spellEnd"/>
      <w:r w:rsidRPr="009C1F77">
        <w:rPr>
          <w:rFonts w:asciiTheme="minorHAnsi" w:hAnsiTheme="minorHAnsi" w:cstheme="minorHAnsi"/>
        </w:rPr>
        <w:t xml:space="preserve"> plant for a </w:t>
      </w:r>
      <w:proofErr w:type="spellStart"/>
      <w:r w:rsidRPr="009C1F77">
        <w:rPr>
          <w:rFonts w:asciiTheme="minorHAnsi" w:hAnsiTheme="minorHAnsi" w:cstheme="minorHAnsi"/>
          <w:bCs/>
          <w:iCs/>
        </w:rPr>
        <w:t>Farende</w:t>
      </w:r>
      <w:proofErr w:type="spellEnd"/>
      <w:r w:rsidRPr="009C1F77">
        <w:rPr>
          <w:rFonts w:asciiTheme="minorHAnsi" w:hAnsiTheme="minorHAnsi" w:cstheme="minorHAnsi"/>
          <w:bCs/>
          <w:iCs/>
        </w:rPr>
        <w:t xml:space="preserve">, Togo using human and animal waste as a feedstock for the </w:t>
      </w:r>
      <w:proofErr w:type="spellStart"/>
      <w:r w:rsidRPr="009C1F77">
        <w:rPr>
          <w:rFonts w:asciiTheme="minorHAnsi" w:hAnsiTheme="minorHAnsi" w:cstheme="minorHAnsi"/>
          <w:bCs/>
          <w:iCs/>
        </w:rPr>
        <w:t>spirulina</w:t>
      </w:r>
      <w:proofErr w:type="spellEnd"/>
      <w:r w:rsidRPr="009C1F77">
        <w:rPr>
          <w:rFonts w:asciiTheme="minorHAnsi" w:hAnsiTheme="minorHAnsi" w:cstheme="minorHAnsi"/>
          <w:bCs/>
          <w:iCs/>
        </w:rPr>
        <w:t xml:space="preserve"> production. The dried algae were then feed to malnourished children daily with remarkable benefits. Wide spread cultivation of </w:t>
      </w:r>
      <w:proofErr w:type="spellStart"/>
      <w:r w:rsidRPr="009C1F77">
        <w:rPr>
          <w:rFonts w:asciiTheme="minorHAnsi" w:hAnsiTheme="minorHAnsi" w:cstheme="minorHAnsi"/>
          <w:bCs/>
          <w:iCs/>
        </w:rPr>
        <w:t>spirulina</w:t>
      </w:r>
      <w:proofErr w:type="spellEnd"/>
      <w:r w:rsidRPr="009C1F77">
        <w:rPr>
          <w:rFonts w:asciiTheme="minorHAnsi" w:hAnsiTheme="minorHAnsi" w:cstheme="minorHAnsi"/>
          <w:bCs/>
          <w:iCs/>
        </w:rPr>
        <w:t xml:space="preserve"> has existed throughout much of Africa and Asia, making it a known viable source of food</w:t>
      </w:r>
    </w:p>
    <w:p w:rsidR="0096230F" w:rsidRDefault="0096230F" w:rsidP="0096230F">
      <w:pPr>
        <w:pStyle w:val="NormalWeb"/>
        <w:spacing w:line="480" w:lineRule="auto"/>
        <w:rPr>
          <w:rFonts w:asciiTheme="minorHAnsi" w:hAnsiTheme="minorHAnsi" w:cstheme="minorHAnsi"/>
          <w:b/>
          <w:lang w:val="en"/>
        </w:rPr>
      </w:pPr>
    </w:p>
    <w:p w:rsidR="0096230F" w:rsidRPr="009C1F77" w:rsidRDefault="0096230F" w:rsidP="0096230F">
      <w:pPr>
        <w:pStyle w:val="NormalWeb"/>
        <w:spacing w:line="480" w:lineRule="auto"/>
        <w:rPr>
          <w:rFonts w:asciiTheme="minorHAnsi" w:hAnsiTheme="minorHAnsi" w:cstheme="minorHAnsi"/>
          <w:b/>
          <w:lang w:val="en"/>
        </w:rPr>
      </w:pPr>
      <w:proofErr w:type="spellStart"/>
      <w:r w:rsidRPr="009C1F77">
        <w:rPr>
          <w:rFonts w:asciiTheme="minorHAnsi" w:hAnsiTheme="minorHAnsi" w:cstheme="minorHAnsi"/>
          <w:b/>
          <w:lang w:val="en"/>
        </w:rPr>
        <w:t>Lemnoideae</w:t>
      </w:r>
      <w:proofErr w:type="spellEnd"/>
      <w:r w:rsidRPr="009C1F77">
        <w:rPr>
          <w:rFonts w:asciiTheme="minorHAnsi" w:hAnsiTheme="minorHAnsi" w:cstheme="minorHAnsi"/>
          <w:b/>
          <w:lang w:val="en"/>
        </w:rPr>
        <w:t xml:space="preserve"> minor</w:t>
      </w:r>
    </w:p>
    <w:p w:rsidR="0096230F" w:rsidRPr="009C1F77" w:rsidRDefault="0096230F" w:rsidP="0096230F">
      <w:pPr>
        <w:pStyle w:val="NormalWeb"/>
        <w:spacing w:line="480" w:lineRule="auto"/>
        <w:rPr>
          <w:rFonts w:asciiTheme="minorHAnsi" w:hAnsiTheme="minorHAnsi" w:cstheme="minorHAnsi"/>
          <w:lang w:val="en"/>
        </w:rPr>
      </w:pPr>
      <w:r w:rsidRPr="009C1F77">
        <w:rPr>
          <w:rFonts w:asciiTheme="minorHAnsi" w:hAnsiTheme="minorHAnsi" w:cstheme="minorHAnsi"/>
          <w:lang w:val="en"/>
        </w:rPr>
        <w:t xml:space="preserve">Commonly referred to as Duckweed, this aquatic plant is the smallest angiosperm plant in the world (flowering). This small free floating macro algae can have extremely rapid multiplication </w:t>
      </w:r>
      <w:r w:rsidR="003958E7">
        <w:rPr>
          <w:noProof/>
        </w:rPr>
        <mc:AlternateContent>
          <mc:Choice Requires="wps">
            <w:drawing>
              <wp:anchor distT="0" distB="0" distL="114300" distR="114300" simplePos="0" relativeHeight="251691008" behindDoc="0" locked="0" layoutInCell="1" allowOverlap="1" wp14:anchorId="5C7DAF44" wp14:editId="5CB9BC56">
                <wp:simplePos x="0" y="0"/>
                <wp:positionH relativeFrom="column">
                  <wp:posOffset>3948430</wp:posOffset>
                </wp:positionH>
                <wp:positionV relativeFrom="paragraph">
                  <wp:posOffset>1905000</wp:posOffset>
                </wp:positionV>
                <wp:extent cx="2311400" cy="635"/>
                <wp:effectExtent l="0" t="0" r="0" b="0"/>
                <wp:wrapSquare wrapText="bothSides"/>
                <wp:docPr id="2064" name="Text Box 2064"/>
                <wp:cNvGraphicFramePr/>
                <a:graphic xmlns:a="http://schemas.openxmlformats.org/drawingml/2006/main">
                  <a:graphicData uri="http://schemas.microsoft.com/office/word/2010/wordprocessingShape">
                    <wps:wsp>
                      <wps:cNvSpPr txBox="1"/>
                      <wps:spPr>
                        <a:xfrm>
                          <a:off x="0" y="0"/>
                          <a:ext cx="2311400" cy="635"/>
                        </a:xfrm>
                        <a:prstGeom prst="rect">
                          <a:avLst/>
                        </a:prstGeom>
                        <a:solidFill>
                          <a:prstClr val="white"/>
                        </a:solidFill>
                        <a:ln>
                          <a:noFill/>
                        </a:ln>
                        <a:effectLst/>
                      </wps:spPr>
                      <wps:txbx>
                        <w:txbxContent>
                          <w:p w:rsidR="003958E7" w:rsidRPr="00713C80" w:rsidRDefault="003958E7" w:rsidP="003958E7">
                            <w:pPr>
                              <w:pStyle w:val="Caption"/>
                              <w:rPr>
                                <w:rFonts w:eastAsia="Times New Roman" w:cstheme="minorHAnsi"/>
                                <w:sz w:val="24"/>
                                <w:szCs w:val="24"/>
                                <w:lang w:val="en"/>
                              </w:rPr>
                            </w:pPr>
                            <w:r>
                              <w:t xml:space="preserve">Figure </w:t>
                            </w:r>
                            <w:r>
                              <w:fldChar w:fldCharType="begin"/>
                            </w:r>
                            <w:r>
                              <w:instrText xml:space="preserve"> SEQ Figure \* ARABIC </w:instrText>
                            </w:r>
                            <w:r>
                              <w:fldChar w:fldCharType="separate"/>
                            </w:r>
                            <w:r>
                              <w:rPr>
                                <w:noProof/>
                              </w:rPr>
                              <w:t>9</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64" o:spid="_x0000_s1031" type="#_x0000_t202" style="position:absolute;margin-left:310.9pt;margin-top:150pt;width:182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" stroked="f">
                <v:textbox style="mso-fit-shape-to-text:t" inset="0,0,0,0">
                  <w:txbxContent>
                    <w:p w:rsidR="003958E7" w:rsidRPr="00713C80" w:rsidRDefault="003958E7" w:rsidP="003958E7">
                      <w:pPr>
                        <w:pStyle w:val="Caption"/>
                        <w:rPr>
                          <w:rFonts w:eastAsia="Times New Roman" w:cstheme="minorHAnsi"/>
                          <w:sz w:val="24"/>
                          <w:szCs w:val="24"/>
                          <w:lang w:val="en"/>
                        </w:rPr>
                      </w:pPr>
                      <w:r>
                        <w:t xml:space="preserve">Figure </w:t>
                      </w:r>
                      <w:r>
                        <w:fldChar w:fldCharType="begin"/>
                      </w:r>
                      <w:r>
                        <w:instrText xml:space="preserve"> SEQ Figure \* ARABIC </w:instrText>
                      </w:r>
                      <w:r>
                        <w:fldChar w:fldCharType="separate"/>
                      </w:r>
                      <w:r>
                        <w:rPr>
                          <w:noProof/>
                        </w:rPr>
                        <w:t>9</w:t>
                      </w:r>
                      <w:r>
                        <w:fldChar w:fldCharType="end"/>
                      </w:r>
                    </w:p>
                  </w:txbxContent>
                </v:textbox>
                <w10:wrap type="square"/>
              </v:shape>
            </w:pict>
          </mc:Fallback>
        </mc:AlternateContent>
      </w:r>
      <w:r w:rsidRPr="009C1F77">
        <w:rPr>
          <w:rFonts w:asciiTheme="minorHAnsi" w:hAnsiTheme="minorHAnsi" w:cstheme="minorHAnsi"/>
          <w:noProof/>
        </w:rPr>
        <w:drawing>
          <wp:anchor distT="0" distB="0" distL="114300" distR="114300" simplePos="0" relativeHeight="251664384" behindDoc="0" locked="0" layoutInCell="1" allowOverlap="1" wp14:anchorId="5C7B1A03" wp14:editId="79A1DF12">
            <wp:simplePos x="0" y="0"/>
            <wp:positionH relativeFrom="column">
              <wp:posOffset>3948430</wp:posOffset>
            </wp:positionH>
            <wp:positionV relativeFrom="paragraph">
              <wp:posOffset>-44450</wp:posOffset>
            </wp:positionV>
            <wp:extent cx="2311400" cy="1892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weed.jpg"/>
                    <pic:cNvPicPr/>
                  </pic:nvPicPr>
                  <pic:blipFill>
                    <a:blip r:embed="rId20">
                      <a:extLst>
                        <a:ext uri="{28A0092B-C50C-407E-A947-70E740481C1C}">
                          <a14:useLocalDpi xmlns:a14="http://schemas.microsoft.com/office/drawing/2010/main" val="0"/>
                        </a:ext>
                      </a:extLst>
                    </a:blip>
                    <a:stretch>
                      <a:fillRect/>
                    </a:stretch>
                  </pic:blipFill>
                  <pic:spPr>
                    <a:xfrm>
                      <a:off x="0" y="0"/>
                      <a:ext cx="2311400" cy="1892300"/>
                    </a:xfrm>
                    <a:prstGeom prst="rect">
                      <a:avLst/>
                    </a:prstGeom>
                  </pic:spPr>
                </pic:pic>
              </a:graphicData>
            </a:graphic>
            <wp14:sizeRelH relativeFrom="page">
              <wp14:pctWidth>0</wp14:pctWidth>
            </wp14:sizeRelH>
            <wp14:sizeRelV relativeFrom="page">
              <wp14:pctHeight>0</wp14:pctHeight>
            </wp14:sizeRelV>
          </wp:anchor>
        </w:drawing>
      </w:r>
      <w:r w:rsidRPr="009C1F77">
        <w:rPr>
          <w:rFonts w:asciiTheme="minorHAnsi" w:hAnsiTheme="minorHAnsi" w:cstheme="minorHAnsi"/>
          <w:lang w:val="en"/>
        </w:rPr>
        <w:t>rates, in proper conditions it can double its mass in 24hours. Sometime growing to easily this plant is a menace for ponds, and is a nuisance to pond management. Resistant to bacteria and able to flourish in brackish water duckweed is very resilient. Already used as an inexpensive water treatment option, duckweed can remove minerals, heavy metals, and organic nutrients from waste water. As a feedstock the biomass yield of 7-20 tons dry weight per hector of water surface per year is remarkable (</w:t>
      </w:r>
      <w:r w:rsidRPr="009C1F77">
        <w:rPr>
          <w:rFonts w:asciiTheme="minorHAnsi" w:hAnsiTheme="minorHAnsi" w:cs="Trebuchet MS"/>
        </w:rPr>
        <w:t xml:space="preserve">S. N. </w:t>
      </w:r>
      <w:proofErr w:type="spellStart"/>
      <w:r w:rsidRPr="009C1F77">
        <w:rPr>
          <w:rFonts w:asciiTheme="minorHAnsi" w:hAnsiTheme="minorHAnsi" w:cs="Trebuchet MS"/>
        </w:rPr>
        <w:t>Xiu</w:t>
      </w:r>
      <w:proofErr w:type="spellEnd"/>
      <w:r w:rsidRPr="009C1F77">
        <w:rPr>
          <w:rFonts w:asciiTheme="minorHAnsi" w:hAnsiTheme="minorHAnsi" w:cs="Trebuchet MS"/>
        </w:rPr>
        <w:t xml:space="preserve"> p.1293)</w:t>
      </w:r>
      <w:r w:rsidRPr="009C1F77">
        <w:rPr>
          <w:rFonts w:asciiTheme="minorHAnsi" w:hAnsiTheme="minorHAnsi" w:cstheme="minorHAnsi"/>
          <w:lang w:val="en"/>
        </w:rPr>
        <w:t xml:space="preserve">. In comparison one hector of corn at the nation average of 151 bushels / acre produces just north of 10 tons of shelled corn per hector.  Depending on strain, grown under ideal conditions and harvested regularly duckweed has a fiber content of 5-15%, a protein percentage of 35-45%, and starch content from 3-75%. To feed the world </w:t>
      </w:r>
      <w:proofErr w:type="spellStart"/>
      <w:r w:rsidRPr="009C1F77">
        <w:rPr>
          <w:rFonts w:asciiTheme="minorHAnsi" w:hAnsiTheme="minorHAnsi" w:cstheme="minorHAnsi"/>
          <w:lang w:val="en"/>
        </w:rPr>
        <w:t>Lemnoideae</w:t>
      </w:r>
      <w:proofErr w:type="spellEnd"/>
      <w:r w:rsidRPr="009C1F77">
        <w:rPr>
          <w:rFonts w:asciiTheme="minorHAnsi" w:hAnsiTheme="minorHAnsi" w:cstheme="minorHAnsi"/>
          <w:lang w:val="en"/>
        </w:rPr>
        <w:t xml:space="preserve"> has incredible potential; additionally the protein has higher concentration of essential amino acids, lysine, methionine, trace mineral, beta carotene, and xanthophyll than </w:t>
      </w:r>
      <w:r w:rsidRPr="009C1F77">
        <w:rPr>
          <w:rFonts w:asciiTheme="minorHAnsi" w:hAnsiTheme="minorHAnsi" w:cstheme="minorHAnsi"/>
          <w:lang w:val="en"/>
        </w:rPr>
        <w:lastRenderedPageBreak/>
        <w:t>most plant proteins (</w:t>
      </w:r>
      <w:r w:rsidRPr="009C1F77">
        <w:rPr>
          <w:rFonts w:asciiTheme="minorHAnsi" w:hAnsiTheme="minorHAnsi" w:cs="Arial"/>
          <w:color w:val="000000"/>
        </w:rPr>
        <w:t xml:space="preserve">P. Paul </w:t>
      </w:r>
      <w:proofErr w:type="spellStart"/>
      <w:r w:rsidRPr="009C1F77">
        <w:rPr>
          <w:rFonts w:asciiTheme="minorHAnsi" w:hAnsiTheme="minorHAnsi" w:cs="Arial"/>
          <w:color w:val="000000"/>
        </w:rPr>
        <w:t>skillicorn</w:t>
      </w:r>
      <w:proofErr w:type="spellEnd"/>
      <w:r w:rsidRPr="009C1F77">
        <w:rPr>
          <w:rFonts w:asciiTheme="minorHAnsi" w:hAnsiTheme="minorHAnsi" w:cs="Arial"/>
          <w:color w:val="000000"/>
        </w:rPr>
        <w:t xml:space="preserve"> p.4</w:t>
      </w:r>
      <w:r w:rsidRPr="009C1F77">
        <w:rPr>
          <w:rFonts w:asciiTheme="minorHAnsi" w:hAnsiTheme="minorHAnsi" w:cstheme="minorHAnsi"/>
          <w:lang w:val="en"/>
        </w:rPr>
        <w:t>). For use as animal feed, or human consumption, the high nutrient content characteristics make it ideal.  One study from North Carolina state University shows the promise of using high starch duckweed to produce ethanol, “Compared with maize-</w:t>
      </w:r>
      <w:proofErr w:type="spellStart"/>
      <w:r w:rsidRPr="009C1F77">
        <w:rPr>
          <w:rFonts w:asciiTheme="minorHAnsi" w:hAnsiTheme="minorHAnsi" w:cstheme="minorHAnsi"/>
          <w:lang w:val="en"/>
        </w:rPr>
        <w:t>toethanol</w:t>
      </w:r>
      <w:proofErr w:type="spellEnd"/>
      <w:r w:rsidRPr="009C1F77">
        <w:rPr>
          <w:rFonts w:asciiTheme="minorHAnsi" w:hAnsiTheme="minorHAnsi" w:cstheme="minorHAnsi"/>
          <w:lang w:val="en"/>
        </w:rPr>
        <w:t xml:space="preserve"> conversion, a 50% higher ethanol yield can be achieved using the technology developed in this research, making duckweed-to-ethanol conversion a promising technology to supplement maize-based ethanol production.”</w:t>
      </w:r>
      <w:proofErr w:type="gramStart"/>
      <w:r w:rsidRPr="009C1F77">
        <w:rPr>
          <w:rFonts w:asciiTheme="minorHAnsi" w:hAnsiTheme="minorHAnsi" w:cstheme="minorHAnsi"/>
          <w:lang w:val="en"/>
        </w:rPr>
        <w:t>(</w:t>
      </w:r>
      <w:r w:rsidRPr="009C1F77">
        <w:rPr>
          <w:rFonts w:asciiTheme="minorHAnsi" w:hAnsiTheme="minorHAnsi" w:cs="Arial"/>
          <w:color w:val="000000"/>
        </w:rPr>
        <w:t xml:space="preserve"> J</w:t>
      </w:r>
      <w:proofErr w:type="gramEnd"/>
      <w:r w:rsidRPr="009C1F77">
        <w:rPr>
          <w:rFonts w:asciiTheme="minorHAnsi" w:hAnsiTheme="minorHAnsi" w:cs="Arial"/>
          <w:color w:val="000000"/>
        </w:rPr>
        <w:t xml:space="preserve">. </w:t>
      </w:r>
      <w:proofErr w:type="spellStart"/>
      <w:r w:rsidRPr="009C1F77">
        <w:rPr>
          <w:rFonts w:asciiTheme="minorHAnsi" w:hAnsiTheme="minorHAnsi" w:cs="Arial"/>
          <w:color w:val="000000"/>
        </w:rPr>
        <w:t>Jiele</w:t>
      </w:r>
      <w:proofErr w:type="spellEnd"/>
      <w:r w:rsidRPr="009C1F77">
        <w:rPr>
          <w:rFonts w:asciiTheme="minorHAnsi" w:hAnsiTheme="minorHAnsi" w:cs="Arial"/>
          <w:color w:val="000000"/>
        </w:rPr>
        <w:t xml:space="preserve"> </w:t>
      </w:r>
      <w:proofErr w:type="spellStart"/>
      <w:r w:rsidRPr="009C1F77">
        <w:rPr>
          <w:rFonts w:asciiTheme="minorHAnsi" w:hAnsiTheme="minorHAnsi" w:cs="Arial"/>
          <w:color w:val="000000"/>
        </w:rPr>
        <w:t>xu</w:t>
      </w:r>
      <w:proofErr w:type="spellEnd"/>
      <w:r w:rsidRPr="009C1F77">
        <w:rPr>
          <w:rFonts w:asciiTheme="minorHAnsi" w:hAnsiTheme="minorHAnsi" w:cs="Arial"/>
          <w:color w:val="000000"/>
        </w:rPr>
        <w:t xml:space="preserve"> p.71)</w:t>
      </w:r>
    </w:p>
    <w:p w:rsidR="0096230F" w:rsidRPr="009C1F77" w:rsidRDefault="0096230F" w:rsidP="0096230F">
      <w:pPr>
        <w:pStyle w:val="NormalWeb"/>
        <w:spacing w:line="480" w:lineRule="auto"/>
        <w:rPr>
          <w:rFonts w:asciiTheme="minorHAnsi" w:hAnsiTheme="minorHAnsi" w:cstheme="minorHAnsi"/>
        </w:rPr>
      </w:pPr>
      <w:r w:rsidRPr="009C1F77">
        <w:rPr>
          <w:rFonts w:asciiTheme="minorHAnsi" w:hAnsiTheme="minorHAnsi" w:cstheme="minorHAnsi"/>
        </w:rPr>
        <w:t>Bibliography</w:t>
      </w:r>
    </w:p>
    <w:p w:rsidR="0096230F" w:rsidRPr="009C1F77" w:rsidRDefault="0096230F" w:rsidP="0096230F">
      <w:pPr>
        <w:pStyle w:val="NormalWeb"/>
        <w:spacing w:line="480" w:lineRule="auto"/>
        <w:rPr>
          <w:rFonts w:asciiTheme="minorHAnsi" w:hAnsiTheme="minorHAnsi" w:cstheme="minorHAnsi"/>
        </w:rPr>
      </w:pPr>
      <w:r w:rsidRPr="009C1F77">
        <w:rPr>
          <w:rFonts w:asciiTheme="minorHAnsi" w:hAnsiTheme="minorHAnsi" w:cstheme="minorHAnsi"/>
        </w:rPr>
        <w:t xml:space="preserve">R.B. R. Bowen, "Basic Fermentation Chemistry," </w:t>
      </w:r>
      <w:r w:rsidRPr="009C1F77">
        <w:rPr>
          <w:rStyle w:val="Emphasis"/>
          <w:rFonts w:asciiTheme="minorHAnsi" w:hAnsiTheme="minorHAnsi" w:cstheme="minorHAnsi"/>
        </w:rPr>
        <w:t>Colorado State University</w:t>
      </w:r>
      <w:r w:rsidRPr="009C1F77">
        <w:rPr>
          <w:rFonts w:asciiTheme="minorHAnsi" w:hAnsiTheme="minorHAnsi" w:cstheme="minorHAnsi"/>
        </w:rPr>
        <w:t xml:space="preserve">, p. 1, Feb 2010. </w:t>
      </w:r>
      <w:proofErr w:type="gramStart"/>
      <w:r w:rsidRPr="009C1F77">
        <w:rPr>
          <w:rFonts w:asciiTheme="minorHAnsi" w:hAnsiTheme="minorHAnsi" w:cstheme="minorHAnsi"/>
        </w:rPr>
        <w:t>[Online].</w:t>
      </w:r>
      <w:proofErr w:type="gramEnd"/>
      <w:r w:rsidRPr="009C1F77">
        <w:rPr>
          <w:rFonts w:asciiTheme="minorHAnsi" w:hAnsiTheme="minorHAnsi" w:cstheme="minorHAnsi"/>
        </w:rPr>
        <w:t xml:space="preserve"> Available: http://www.vivo.colostate.edu/hbooks/pathphys/digestion/herbivores/ferment.html</w:t>
      </w:r>
    </w:p>
    <w:p w:rsidR="0096230F" w:rsidRPr="009C1F77" w:rsidRDefault="0096230F" w:rsidP="0096230F">
      <w:pPr>
        <w:pStyle w:val="NormalWeb"/>
        <w:spacing w:line="480" w:lineRule="auto"/>
        <w:rPr>
          <w:rFonts w:asciiTheme="minorHAnsi" w:hAnsiTheme="minorHAnsi" w:cstheme="minorHAnsi"/>
        </w:rPr>
      </w:pPr>
      <w:r w:rsidRPr="009C1F77">
        <w:rPr>
          <w:rFonts w:asciiTheme="minorHAnsi" w:hAnsiTheme="minorHAnsi" w:cstheme="minorHAnsi"/>
        </w:rPr>
        <w:t xml:space="preserve">P.S. Peter A. </w:t>
      </w:r>
      <w:proofErr w:type="spellStart"/>
      <w:r w:rsidRPr="009C1F77">
        <w:rPr>
          <w:rFonts w:asciiTheme="minorHAnsi" w:hAnsiTheme="minorHAnsi" w:cstheme="minorHAnsi"/>
        </w:rPr>
        <w:t>Siver</w:t>
      </w:r>
      <w:proofErr w:type="spellEnd"/>
      <w:r w:rsidRPr="009C1F77">
        <w:rPr>
          <w:rFonts w:asciiTheme="minorHAnsi" w:hAnsiTheme="minorHAnsi" w:cstheme="minorHAnsi"/>
        </w:rPr>
        <w:t xml:space="preserve">, "The </w:t>
      </w:r>
      <w:proofErr w:type="spellStart"/>
      <w:r w:rsidRPr="009C1F77">
        <w:rPr>
          <w:rFonts w:asciiTheme="minorHAnsi" w:hAnsiTheme="minorHAnsi" w:cstheme="minorHAnsi"/>
        </w:rPr>
        <w:t>SilicaSecchiDisk</w:t>
      </w:r>
      <w:proofErr w:type="spellEnd"/>
      <w:r w:rsidRPr="009C1F77">
        <w:rPr>
          <w:rFonts w:asciiTheme="minorHAnsi" w:hAnsiTheme="minorHAnsi" w:cstheme="minorHAnsi"/>
        </w:rPr>
        <w:t xml:space="preserve">," </w:t>
      </w:r>
      <w:r w:rsidRPr="009C1F77">
        <w:rPr>
          <w:rStyle w:val="Emphasis"/>
          <w:rFonts w:asciiTheme="minorHAnsi" w:hAnsiTheme="minorHAnsi" w:cstheme="minorHAnsi"/>
        </w:rPr>
        <w:t>Connecticut College</w:t>
      </w:r>
      <w:r w:rsidRPr="009C1F77">
        <w:rPr>
          <w:rFonts w:asciiTheme="minorHAnsi" w:hAnsiTheme="minorHAnsi" w:cstheme="minorHAnsi"/>
        </w:rPr>
        <w:t>, Na. [Online]. Available: http://silicasecchidisk.conncoll.edu/Algal-ED_finished.html.</w:t>
      </w:r>
    </w:p>
    <w:p w:rsidR="0096230F" w:rsidRPr="009C1F77" w:rsidRDefault="0096230F" w:rsidP="0096230F">
      <w:pPr>
        <w:autoSpaceDE w:val="0"/>
        <w:autoSpaceDN w:val="0"/>
        <w:adjustRightInd w:val="0"/>
        <w:spacing w:after="0" w:line="480" w:lineRule="auto"/>
        <w:rPr>
          <w:rFonts w:cs="Trebuchet MS"/>
          <w:sz w:val="24"/>
          <w:szCs w:val="24"/>
        </w:rPr>
      </w:pPr>
      <w:r w:rsidRPr="009C1F77">
        <w:rPr>
          <w:rFonts w:cs="Trebuchet MS"/>
          <w:sz w:val="24"/>
          <w:szCs w:val="24"/>
        </w:rPr>
        <w:t xml:space="preserve">S. N. </w:t>
      </w:r>
      <w:proofErr w:type="spellStart"/>
      <w:r w:rsidRPr="009C1F77">
        <w:rPr>
          <w:rFonts w:cs="Trebuchet MS"/>
          <w:sz w:val="24"/>
          <w:szCs w:val="24"/>
        </w:rPr>
        <w:t>Xiu</w:t>
      </w:r>
      <w:proofErr w:type="spellEnd"/>
      <w:r w:rsidRPr="009C1F77">
        <w:rPr>
          <w:rFonts w:cs="Trebuchet MS"/>
          <w:sz w:val="24"/>
          <w:szCs w:val="24"/>
        </w:rPr>
        <w:t xml:space="preserve">, A. </w:t>
      </w:r>
      <w:proofErr w:type="spellStart"/>
      <w:r w:rsidRPr="009C1F77">
        <w:rPr>
          <w:rFonts w:cs="Trebuchet MS"/>
          <w:sz w:val="24"/>
          <w:szCs w:val="24"/>
        </w:rPr>
        <w:t>Shahbazi</w:t>
      </w:r>
      <w:proofErr w:type="spellEnd"/>
      <w:r w:rsidRPr="009C1F77">
        <w:rPr>
          <w:rFonts w:cs="Trebuchet MS"/>
          <w:sz w:val="24"/>
          <w:szCs w:val="24"/>
        </w:rPr>
        <w:t xml:space="preserve">, J. </w:t>
      </w:r>
      <w:proofErr w:type="spellStart"/>
      <w:r w:rsidRPr="009C1F77">
        <w:rPr>
          <w:rFonts w:cs="Trebuchet MS"/>
          <w:sz w:val="24"/>
          <w:szCs w:val="24"/>
        </w:rPr>
        <w:t>Croonenberghs</w:t>
      </w:r>
      <w:proofErr w:type="spellEnd"/>
      <w:r w:rsidRPr="009C1F77">
        <w:rPr>
          <w:rFonts w:cs="Trebuchet MS"/>
          <w:sz w:val="24"/>
          <w:szCs w:val="24"/>
        </w:rPr>
        <w:t xml:space="preserve"> &amp; L. J. Wang (2010): Oil Production</w:t>
      </w:r>
    </w:p>
    <w:p w:rsidR="0096230F" w:rsidRPr="009C1F77" w:rsidRDefault="0096230F" w:rsidP="0096230F">
      <w:pPr>
        <w:autoSpaceDE w:val="0"/>
        <w:autoSpaceDN w:val="0"/>
        <w:adjustRightInd w:val="0"/>
        <w:spacing w:after="0" w:line="480" w:lineRule="auto"/>
        <w:rPr>
          <w:rFonts w:cs="Trebuchet MS"/>
          <w:sz w:val="24"/>
          <w:szCs w:val="24"/>
        </w:rPr>
      </w:pPr>
      <w:proofErr w:type="gramStart"/>
      <w:r w:rsidRPr="009C1F77">
        <w:rPr>
          <w:rFonts w:cs="Trebuchet MS"/>
          <w:sz w:val="24"/>
          <w:szCs w:val="24"/>
        </w:rPr>
        <w:t>from</w:t>
      </w:r>
      <w:proofErr w:type="gramEnd"/>
      <w:r w:rsidRPr="009C1F77">
        <w:rPr>
          <w:rFonts w:cs="Trebuchet MS"/>
          <w:sz w:val="24"/>
          <w:szCs w:val="24"/>
        </w:rPr>
        <w:t xml:space="preserve"> Duckweed by Thermochemical Liquefaction, Energy Sources, Part A: Recovery, Utilization, </w:t>
      </w:r>
      <w:proofErr w:type="spellStart"/>
      <w:r w:rsidRPr="009C1F77">
        <w:rPr>
          <w:rFonts w:cs="Trebuchet MS"/>
          <w:sz w:val="24"/>
          <w:szCs w:val="24"/>
        </w:rPr>
        <w:t>andEnvironmental</w:t>
      </w:r>
      <w:proofErr w:type="spellEnd"/>
      <w:r w:rsidRPr="009C1F77">
        <w:rPr>
          <w:rFonts w:cs="Trebuchet MS"/>
          <w:sz w:val="24"/>
          <w:szCs w:val="24"/>
        </w:rPr>
        <w:t xml:space="preserve"> Effects, 32:14, 1293-1300 </w:t>
      </w:r>
    </w:p>
    <w:p w:rsidR="0096230F" w:rsidRPr="009C1F77" w:rsidRDefault="0096230F" w:rsidP="0096230F">
      <w:pPr>
        <w:autoSpaceDE w:val="0"/>
        <w:autoSpaceDN w:val="0"/>
        <w:adjustRightInd w:val="0"/>
        <w:spacing w:after="0" w:line="480" w:lineRule="auto"/>
        <w:rPr>
          <w:rFonts w:cs="Trebuchet MS"/>
          <w:sz w:val="24"/>
          <w:szCs w:val="24"/>
        </w:rPr>
      </w:pPr>
    </w:p>
    <w:p w:rsidR="0096230F" w:rsidRPr="009C1F77" w:rsidRDefault="0096230F" w:rsidP="0096230F">
      <w:pPr>
        <w:autoSpaceDE w:val="0"/>
        <w:autoSpaceDN w:val="0"/>
        <w:adjustRightInd w:val="0"/>
        <w:spacing w:after="0" w:line="480" w:lineRule="auto"/>
        <w:rPr>
          <w:rFonts w:cs="Trebuchet MS"/>
          <w:sz w:val="24"/>
          <w:szCs w:val="24"/>
        </w:rPr>
      </w:pPr>
      <w:r w:rsidRPr="009C1F77">
        <w:rPr>
          <w:rFonts w:cs="Arial"/>
          <w:color w:val="000000"/>
          <w:sz w:val="24"/>
          <w:szCs w:val="24"/>
        </w:rPr>
        <w:lastRenderedPageBreak/>
        <w:t xml:space="preserve">P. Paul </w:t>
      </w:r>
      <w:proofErr w:type="spellStart"/>
      <w:r w:rsidRPr="009C1F77">
        <w:rPr>
          <w:rFonts w:cs="Arial"/>
          <w:color w:val="000000"/>
          <w:sz w:val="24"/>
          <w:szCs w:val="24"/>
        </w:rPr>
        <w:t>skillicorn</w:t>
      </w:r>
      <w:proofErr w:type="spellEnd"/>
      <w:r w:rsidRPr="009C1F77">
        <w:rPr>
          <w:rFonts w:cs="Arial"/>
          <w:color w:val="000000"/>
          <w:sz w:val="24"/>
          <w:szCs w:val="24"/>
        </w:rPr>
        <w:t xml:space="preserve">, W. </w:t>
      </w:r>
      <w:proofErr w:type="spellStart"/>
      <w:r w:rsidRPr="009C1F77">
        <w:rPr>
          <w:rFonts w:cs="Arial"/>
          <w:color w:val="000000"/>
          <w:sz w:val="24"/>
          <w:szCs w:val="24"/>
        </w:rPr>
        <w:t>Willian</w:t>
      </w:r>
      <w:proofErr w:type="spellEnd"/>
      <w:r w:rsidRPr="009C1F77">
        <w:rPr>
          <w:rFonts w:cs="Arial"/>
          <w:color w:val="000000"/>
          <w:sz w:val="24"/>
          <w:szCs w:val="24"/>
        </w:rPr>
        <w:t xml:space="preserve"> </w:t>
      </w:r>
      <w:proofErr w:type="spellStart"/>
      <w:r w:rsidRPr="009C1F77">
        <w:rPr>
          <w:rFonts w:cs="Arial"/>
          <w:color w:val="000000"/>
          <w:sz w:val="24"/>
          <w:szCs w:val="24"/>
        </w:rPr>
        <w:t>spira</w:t>
      </w:r>
      <w:proofErr w:type="spellEnd"/>
      <w:r w:rsidRPr="009C1F77">
        <w:rPr>
          <w:rFonts w:cs="Arial"/>
          <w:color w:val="000000"/>
          <w:sz w:val="24"/>
          <w:szCs w:val="24"/>
        </w:rPr>
        <w:t>, W. William journey</w:t>
      </w:r>
      <w:proofErr w:type="gramStart"/>
      <w:r w:rsidRPr="009C1F77">
        <w:rPr>
          <w:rFonts w:cs="Arial"/>
          <w:color w:val="000000"/>
          <w:sz w:val="24"/>
          <w:szCs w:val="24"/>
        </w:rPr>
        <w:t xml:space="preserve">, </w:t>
      </w:r>
      <w:r w:rsidRPr="009C1F77">
        <w:rPr>
          <w:rFonts w:cs="Arial"/>
          <w:i/>
          <w:iCs/>
          <w:color w:val="000000"/>
          <w:sz w:val="24"/>
          <w:szCs w:val="24"/>
        </w:rPr>
        <w:t> Duckweed</w:t>
      </w:r>
      <w:proofErr w:type="gramEnd"/>
      <w:r w:rsidRPr="009C1F77">
        <w:rPr>
          <w:rFonts w:cs="Arial"/>
          <w:i/>
          <w:iCs/>
          <w:color w:val="000000"/>
          <w:sz w:val="24"/>
          <w:szCs w:val="24"/>
        </w:rPr>
        <w:t xml:space="preserve"> Aquaculture</w:t>
      </w:r>
      <w:r w:rsidRPr="009C1F77">
        <w:rPr>
          <w:rFonts w:cs="Arial"/>
          <w:color w:val="000000"/>
          <w:sz w:val="24"/>
          <w:szCs w:val="24"/>
        </w:rPr>
        <w:t>, Edition of book, Washington DC: The international Bank for Reconstruction and Development, 1993, p. 3-92.</w:t>
      </w:r>
    </w:p>
    <w:p w:rsidR="0096230F" w:rsidRPr="009C1F77" w:rsidRDefault="0096230F" w:rsidP="0096230F">
      <w:pPr>
        <w:pStyle w:val="NormalWeb"/>
        <w:spacing w:line="480" w:lineRule="auto"/>
        <w:rPr>
          <w:rFonts w:asciiTheme="minorHAnsi" w:hAnsiTheme="minorHAnsi" w:cstheme="minorHAnsi"/>
        </w:rPr>
      </w:pPr>
      <w:r w:rsidRPr="009C1F77">
        <w:rPr>
          <w:rFonts w:asciiTheme="minorHAnsi" w:hAnsiTheme="minorHAnsi" w:cs="Arial"/>
          <w:color w:val="000000"/>
        </w:rPr>
        <w:t xml:space="preserve">J. </w:t>
      </w:r>
      <w:proofErr w:type="spellStart"/>
      <w:r w:rsidRPr="009C1F77">
        <w:rPr>
          <w:rFonts w:asciiTheme="minorHAnsi" w:hAnsiTheme="minorHAnsi" w:cs="Arial"/>
          <w:color w:val="000000"/>
        </w:rPr>
        <w:t>Jiele</w:t>
      </w:r>
      <w:proofErr w:type="spellEnd"/>
      <w:r w:rsidRPr="009C1F77">
        <w:rPr>
          <w:rFonts w:asciiTheme="minorHAnsi" w:hAnsiTheme="minorHAnsi" w:cs="Arial"/>
          <w:color w:val="000000"/>
        </w:rPr>
        <w:t xml:space="preserve"> </w:t>
      </w:r>
      <w:proofErr w:type="spellStart"/>
      <w:r w:rsidRPr="009C1F77">
        <w:rPr>
          <w:rFonts w:asciiTheme="minorHAnsi" w:hAnsiTheme="minorHAnsi" w:cs="Arial"/>
          <w:color w:val="000000"/>
        </w:rPr>
        <w:t>xu</w:t>
      </w:r>
      <w:proofErr w:type="spellEnd"/>
      <w:r w:rsidRPr="009C1F77">
        <w:rPr>
          <w:rFonts w:asciiTheme="minorHAnsi" w:hAnsiTheme="minorHAnsi" w:cs="Arial"/>
          <w:color w:val="000000"/>
        </w:rPr>
        <w:t xml:space="preserve">, W. </w:t>
      </w:r>
      <w:proofErr w:type="spellStart"/>
      <w:r w:rsidRPr="009C1F77">
        <w:rPr>
          <w:rFonts w:asciiTheme="minorHAnsi" w:hAnsiTheme="minorHAnsi" w:cs="Arial"/>
          <w:color w:val="000000"/>
        </w:rPr>
        <w:t>Weihua</w:t>
      </w:r>
      <w:proofErr w:type="spellEnd"/>
      <w:r w:rsidRPr="009C1F77">
        <w:rPr>
          <w:rFonts w:asciiTheme="minorHAnsi" w:hAnsiTheme="minorHAnsi" w:cs="Arial"/>
          <w:color w:val="000000"/>
        </w:rPr>
        <w:t xml:space="preserve"> cui, A. Anne-m. Stomp, </w:t>
      </w:r>
      <w:proofErr w:type="gramStart"/>
      <w:r w:rsidRPr="009C1F77">
        <w:rPr>
          <w:rFonts w:asciiTheme="minorHAnsi" w:hAnsiTheme="minorHAnsi" w:cs="Arial"/>
          <w:color w:val="000000"/>
        </w:rPr>
        <w:t>" Production</w:t>
      </w:r>
      <w:proofErr w:type="gramEnd"/>
      <w:r w:rsidRPr="009C1F77">
        <w:rPr>
          <w:rFonts w:asciiTheme="minorHAnsi" w:hAnsiTheme="minorHAnsi" w:cs="Arial"/>
          <w:color w:val="000000"/>
        </w:rPr>
        <w:t xml:space="preserve"> of high-starch duckweed and its conversion to bioethanol," </w:t>
      </w:r>
      <w:proofErr w:type="spellStart"/>
      <w:r w:rsidRPr="009C1F77">
        <w:rPr>
          <w:rFonts w:asciiTheme="minorHAnsi" w:hAnsiTheme="minorHAnsi" w:cs="Arial"/>
          <w:i/>
          <w:iCs/>
          <w:color w:val="000000"/>
        </w:rPr>
        <w:t>Biosystems</w:t>
      </w:r>
      <w:proofErr w:type="spellEnd"/>
      <w:r w:rsidRPr="009C1F77">
        <w:rPr>
          <w:rFonts w:asciiTheme="minorHAnsi" w:hAnsiTheme="minorHAnsi" w:cs="Arial"/>
          <w:i/>
          <w:iCs/>
          <w:color w:val="000000"/>
        </w:rPr>
        <w:t xml:space="preserve"> Engineering</w:t>
      </w:r>
      <w:r w:rsidRPr="009C1F77">
        <w:rPr>
          <w:rFonts w:asciiTheme="minorHAnsi" w:hAnsiTheme="minorHAnsi" w:cs="Arial"/>
          <w:color w:val="000000"/>
        </w:rPr>
        <w:t>, Vol. 110, no. , pp. 67-72, Aug 2011</w:t>
      </w:r>
    </w:p>
    <w:p w:rsidR="0096230F" w:rsidRPr="0096230F" w:rsidRDefault="0096230F" w:rsidP="0096230F"/>
    <w:p w:rsidR="00AC53B3" w:rsidRDefault="00AC53B3" w:rsidP="00AC53B3"/>
    <w:p w:rsidR="00AC53B3" w:rsidRDefault="00AC53B3" w:rsidP="00AC53B3">
      <w:pPr>
        <w:pStyle w:val="Heading1"/>
      </w:pPr>
      <w:bookmarkStart w:id="9" w:name="_Toc354392748"/>
      <w:r>
        <w:t>Methodology</w:t>
      </w:r>
      <w:bookmarkEnd w:id="9"/>
    </w:p>
    <w:p w:rsidR="00A460FD" w:rsidRDefault="00A460FD" w:rsidP="00A460FD"/>
    <w:p w:rsidR="00A460FD" w:rsidRPr="009C1F77" w:rsidRDefault="00A460FD" w:rsidP="00A460FD">
      <w:pPr>
        <w:pStyle w:val="NormalWeb"/>
        <w:spacing w:line="480" w:lineRule="auto"/>
        <w:rPr>
          <w:rFonts w:asciiTheme="minorHAnsi" w:hAnsiTheme="minorHAnsi" w:cstheme="minorHAnsi"/>
          <w:b/>
        </w:rPr>
      </w:pPr>
      <w:r w:rsidRPr="009C1F77">
        <w:rPr>
          <w:rFonts w:asciiTheme="minorHAnsi" w:hAnsiTheme="minorHAnsi" w:cstheme="minorHAnsi"/>
          <w:b/>
        </w:rPr>
        <w:t>Strain Selection</w:t>
      </w:r>
    </w:p>
    <w:p w:rsidR="00A460FD" w:rsidRPr="009C1F77" w:rsidRDefault="00A460FD" w:rsidP="00A460FD">
      <w:pPr>
        <w:pStyle w:val="NormalWeb"/>
        <w:spacing w:line="480" w:lineRule="auto"/>
        <w:rPr>
          <w:rFonts w:asciiTheme="minorHAnsi" w:hAnsiTheme="minorHAnsi" w:cstheme="minorHAnsi"/>
          <w:iCs/>
          <w:color w:val="121212"/>
          <w:lang w:val="en"/>
        </w:rPr>
      </w:pPr>
      <w:r w:rsidRPr="009C1F77">
        <w:rPr>
          <w:rFonts w:asciiTheme="minorHAnsi" w:hAnsiTheme="minorHAnsi" w:cstheme="minorHAnsi"/>
        </w:rPr>
        <w:t xml:space="preserve">As a feedstock for ABE and ethanol fermentation the clear candidate seems to be </w:t>
      </w:r>
      <w:proofErr w:type="spellStart"/>
      <w:r w:rsidRPr="009C1F77">
        <w:rPr>
          <w:rFonts w:asciiTheme="minorHAnsi" w:hAnsiTheme="minorHAnsi" w:cstheme="minorHAnsi"/>
          <w:lang w:val="en"/>
        </w:rPr>
        <w:t>Lemnoideae</w:t>
      </w:r>
      <w:proofErr w:type="spellEnd"/>
      <w:r w:rsidRPr="009C1F77">
        <w:rPr>
          <w:rFonts w:asciiTheme="minorHAnsi" w:hAnsiTheme="minorHAnsi" w:cstheme="minorHAnsi"/>
          <w:lang w:val="en"/>
        </w:rPr>
        <w:t xml:space="preserve"> (duckweed). This macro-strain has all the characteristics necessary for a large scale production.  Fast growing, even comparable to micro-strains, means large regular harvest and high yield. A result of its inherent buoyancy Duckweed floats would float on the surface of any open pond, making harvesting it very simple (and cheap). The potential for incredibly high starch content means it can be fermented similar to corn. The added benefit of a large protein and nutrient content makes it’s a fantastic animal feed. Duckweed is also incredibly resilient and can be grown in </w:t>
      </w:r>
      <w:r w:rsidRPr="009C1F77">
        <w:rPr>
          <w:rFonts w:asciiTheme="minorHAnsi" w:hAnsiTheme="minorHAnsi" w:cstheme="minorHAnsi"/>
          <w:lang w:val="en"/>
        </w:rPr>
        <w:lastRenderedPageBreak/>
        <w:t xml:space="preserve">brackish water. The potential for this simple aquatic plant could be a higher yielding replacement for corn. While other species such as </w:t>
      </w:r>
      <w:proofErr w:type="spellStart"/>
      <w:r w:rsidRPr="009C1F77">
        <w:rPr>
          <w:rStyle w:val="Emphasis"/>
          <w:rFonts w:asciiTheme="minorHAnsi" w:hAnsiTheme="minorHAnsi" w:cstheme="minorHAnsi"/>
          <w:color w:val="121212"/>
          <w:lang w:val="en"/>
        </w:rPr>
        <w:t>Nannochloropsis</w:t>
      </w:r>
      <w:proofErr w:type="spellEnd"/>
      <w:r w:rsidRPr="009C1F77">
        <w:rPr>
          <w:rStyle w:val="Emphasis"/>
          <w:rFonts w:asciiTheme="minorHAnsi" w:hAnsiTheme="minorHAnsi" w:cstheme="minorHAnsi"/>
          <w:color w:val="121212"/>
          <w:lang w:val="en"/>
        </w:rPr>
        <w:t xml:space="preserve"> </w:t>
      </w:r>
      <w:proofErr w:type="spellStart"/>
      <w:r w:rsidRPr="009C1F77">
        <w:rPr>
          <w:rStyle w:val="Emphasis"/>
          <w:rFonts w:asciiTheme="minorHAnsi" w:hAnsiTheme="minorHAnsi" w:cstheme="minorHAnsi"/>
          <w:color w:val="121212"/>
          <w:lang w:val="en"/>
        </w:rPr>
        <w:t>salina</w:t>
      </w:r>
      <w:proofErr w:type="spellEnd"/>
      <w:r w:rsidRPr="009C1F77">
        <w:rPr>
          <w:rStyle w:val="Emphasis"/>
          <w:rFonts w:asciiTheme="minorHAnsi" w:hAnsiTheme="minorHAnsi" w:cstheme="minorHAnsi"/>
          <w:color w:val="121212"/>
          <w:lang w:val="en"/>
        </w:rPr>
        <w:t xml:space="preserve"> and </w:t>
      </w:r>
      <w:proofErr w:type="spellStart"/>
      <w:r w:rsidRPr="009C1F77">
        <w:rPr>
          <w:rFonts w:asciiTheme="minorHAnsi" w:hAnsiTheme="minorHAnsi" w:cstheme="minorHAnsi"/>
          <w:color w:val="000000"/>
        </w:rPr>
        <w:t>Spirulina</w:t>
      </w:r>
      <w:proofErr w:type="spellEnd"/>
      <w:r w:rsidRPr="009C1F77">
        <w:rPr>
          <w:rFonts w:asciiTheme="minorHAnsi" w:hAnsiTheme="minorHAnsi" w:cstheme="minorHAnsi"/>
          <w:color w:val="000000"/>
        </w:rPr>
        <w:t xml:space="preserve"> could potentially be used to produce bio-diesel they are difficult to harvest, easy to kill, and demonstration plants aren’t producing as high of yields as speculated. </w:t>
      </w:r>
    </w:p>
    <w:p w:rsidR="00A460FD" w:rsidRPr="009C1F77" w:rsidRDefault="00A460FD" w:rsidP="00A460FD">
      <w:pPr>
        <w:pStyle w:val="NormalWeb"/>
        <w:spacing w:line="480" w:lineRule="auto"/>
        <w:rPr>
          <w:rFonts w:asciiTheme="minorHAnsi" w:hAnsiTheme="minorHAnsi" w:cstheme="minorHAnsi"/>
          <w:b/>
          <w:lang w:val="en"/>
        </w:rPr>
      </w:pPr>
      <w:r w:rsidRPr="009C1F77">
        <w:rPr>
          <w:rFonts w:asciiTheme="minorHAnsi" w:hAnsiTheme="minorHAnsi" w:cstheme="minorHAnsi"/>
          <w:b/>
          <w:lang w:val="en"/>
        </w:rPr>
        <w:t>Plant Process Design</w:t>
      </w:r>
    </w:p>
    <w:p w:rsidR="00A460FD" w:rsidRPr="009C1F77" w:rsidRDefault="00AE5145" w:rsidP="00A460FD">
      <w:pPr>
        <w:spacing w:line="480" w:lineRule="auto"/>
        <w:rPr>
          <w:sz w:val="24"/>
          <w:szCs w:val="24"/>
        </w:rPr>
      </w:pPr>
      <w:r w:rsidRPr="009C1F77">
        <w:rPr>
          <w:noProof/>
          <w:sz w:val="24"/>
          <w:szCs w:val="24"/>
        </w:rPr>
        <w:drawing>
          <wp:anchor distT="0" distB="0" distL="114300" distR="114300" simplePos="0" relativeHeight="251666432" behindDoc="1" locked="0" layoutInCell="1" allowOverlap="1" wp14:anchorId="66F31B3F" wp14:editId="17692AD0">
            <wp:simplePos x="0" y="0"/>
            <wp:positionH relativeFrom="column">
              <wp:posOffset>477520</wp:posOffset>
            </wp:positionH>
            <wp:positionV relativeFrom="paragraph">
              <wp:posOffset>2453640</wp:posOffset>
            </wp:positionV>
            <wp:extent cx="4377690" cy="3252470"/>
            <wp:effectExtent l="0" t="0" r="3810" b="5080"/>
            <wp:wrapThrough wrapText="bothSides">
              <wp:wrapPolygon edited="0">
                <wp:start x="0" y="0"/>
                <wp:lineTo x="0" y="21507"/>
                <wp:lineTo x="21525" y="21507"/>
                <wp:lineTo x="21525" y="0"/>
                <wp:lineTo x="0" y="0"/>
              </wp:wrapPolygon>
            </wp:wrapThrough>
            <wp:docPr id="20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366" t="15445" r="15927" b="4000"/>
                    <a:stretch/>
                  </pic:blipFill>
                  <pic:spPr bwMode="auto">
                    <a:xfrm>
                      <a:off x="0" y="0"/>
                      <a:ext cx="4377690" cy="32524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460FD" w:rsidRPr="009C1F77">
        <w:rPr>
          <w:sz w:val="24"/>
          <w:szCs w:val="24"/>
        </w:rPr>
        <w:t xml:space="preserve">The facility is designed to produce inexpensive ethanol, </w:t>
      </w:r>
      <w:proofErr w:type="spellStart"/>
      <w:r w:rsidR="00A460FD" w:rsidRPr="009C1F77">
        <w:rPr>
          <w:sz w:val="24"/>
          <w:szCs w:val="24"/>
        </w:rPr>
        <w:t>butonal</w:t>
      </w:r>
      <w:proofErr w:type="spellEnd"/>
      <w:r w:rsidR="00A460FD" w:rsidRPr="009C1F77">
        <w:rPr>
          <w:sz w:val="24"/>
          <w:szCs w:val="24"/>
        </w:rPr>
        <w:t>, acetone, methane, electricity, and high value fertilizer. The wide range of products the operation can produce will be instrumental in meeting the demands of an ever-changing marketplace. To do this there are two important cycles in this process the first surrounding fermentation, the second surrounding anaerobic digestion. A diagram illustrates both cycles and the overall process below.</w:t>
      </w:r>
      <w:r w:rsidR="00A460FD" w:rsidRPr="009C1F77">
        <w:rPr>
          <w:noProof/>
          <w:sz w:val="24"/>
          <w:szCs w:val="24"/>
        </w:rPr>
        <w:t xml:space="preserve"> </w:t>
      </w:r>
    </w:p>
    <w:p w:rsidR="00A460FD" w:rsidRPr="009C1F77" w:rsidRDefault="00A460FD" w:rsidP="00A460FD">
      <w:pPr>
        <w:spacing w:line="480" w:lineRule="auto"/>
        <w:rPr>
          <w:sz w:val="24"/>
          <w:szCs w:val="24"/>
        </w:rPr>
      </w:pPr>
    </w:p>
    <w:p w:rsidR="00A460FD" w:rsidRPr="009C1F77" w:rsidRDefault="00A460FD" w:rsidP="00A460FD">
      <w:pPr>
        <w:spacing w:line="480" w:lineRule="auto"/>
        <w:rPr>
          <w:sz w:val="24"/>
          <w:szCs w:val="24"/>
        </w:rPr>
      </w:pPr>
    </w:p>
    <w:p w:rsidR="00A460FD" w:rsidRPr="009C1F77" w:rsidRDefault="003958E7" w:rsidP="00A460FD">
      <w:pPr>
        <w:spacing w:line="480" w:lineRule="auto"/>
        <w:rPr>
          <w:sz w:val="24"/>
          <w:szCs w:val="24"/>
        </w:rPr>
      </w:pPr>
      <w:r>
        <w:rPr>
          <w:noProof/>
        </w:rPr>
        <mc:AlternateContent>
          <mc:Choice Requires="wps">
            <w:drawing>
              <wp:anchor distT="0" distB="0" distL="114300" distR="114300" simplePos="0" relativeHeight="251693056" behindDoc="0" locked="0" layoutInCell="1" allowOverlap="1" wp14:anchorId="735FCF6E" wp14:editId="3DA59F0E">
                <wp:simplePos x="0" y="0"/>
                <wp:positionH relativeFrom="column">
                  <wp:posOffset>290830</wp:posOffset>
                </wp:positionH>
                <wp:positionV relativeFrom="paragraph">
                  <wp:posOffset>3344545</wp:posOffset>
                </wp:positionV>
                <wp:extent cx="4377690" cy="635"/>
                <wp:effectExtent l="0" t="0" r="0" b="0"/>
                <wp:wrapThrough wrapText="bothSides">
                  <wp:wrapPolygon edited="0">
                    <wp:start x="0" y="0"/>
                    <wp:lineTo x="0" y="21600"/>
                    <wp:lineTo x="21600" y="21600"/>
                    <wp:lineTo x="21600" y="0"/>
                  </wp:wrapPolygon>
                </wp:wrapThrough>
                <wp:docPr id="2065" name="Text Box 2065"/>
                <wp:cNvGraphicFramePr/>
                <a:graphic xmlns:a="http://schemas.openxmlformats.org/drawingml/2006/main">
                  <a:graphicData uri="http://schemas.microsoft.com/office/word/2010/wordprocessingShape">
                    <wps:wsp>
                      <wps:cNvSpPr txBox="1"/>
                      <wps:spPr>
                        <a:xfrm>
                          <a:off x="0" y="0"/>
                          <a:ext cx="4377690" cy="635"/>
                        </a:xfrm>
                        <a:prstGeom prst="rect">
                          <a:avLst/>
                        </a:prstGeom>
                        <a:solidFill>
                          <a:prstClr val="white"/>
                        </a:solidFill>
                        <a:ln>
                          <a:noFill/>
                        </a:ln>
                        <a:effectLst/>
                      </wps:spPr>
                      <wps:txbx>
                        <w:txbxContent>
                          <w:p w:rsidR="003958E7" w:rsidRPr="004917EA" w:rsidRDefault="003958E7" w:rsidP="003958E7">
                            <w:pPr>
                              <w:pStyle w:val="Caption"/>
                              <w:rPr>
                                <w:noProof/>
                                <w:sz w:val="24"/>
                                <w:szCs w:val="24"/>
                              </w:rPr>
                            </w:pPr>
                            <w:r>
                              <w:t xml:space="preserve">Figure </w:t>
                            </w:r>
                            <w:r>
                              <w:fldChar w:fldCharType="begin"/>
                            </w:r>
                            <w:r>
                              <w:instrText xml:space="preserve"> SEQ Figure \* ARABIC </w:instrText>
                            </w:r>
                            <w:r>
                              <w:fldChar w:fldCharType="separate"/>
                            </w:r>
                            <w:r>
                              <w:rPr>
                                <w:noProof/>
                              </w:rPr>
                              <w:t>10</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65" o:spid="_x0000_s1032" type="#_x0000_t202" style="position:absolute;margin-left:22.9pt;margin-top:263.35pt;width:344.7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" stroked="f">
                <v:textbox style="mso-fit-shape-to-text:t" inset="0,0,0,0">
                  <w:txbxContent>
                    <w:p w:rsidR="003958E7" w:rsidRPr="004917EA" w:rsidRDefault="003958E7" w:rsidP="003958E7">
                      <w:pPr>
                        <w:pStyle w:val="Caption"/>
                        <w:rPr>
                          <w:noProof/>
                          <w:sz w:val="24"/>
                          <w:szCs w:val="24"/>
                        </w:rPr>
                      </w:pPr>
                      <w:r>
                        <w:t xml:space="preserve">Figure </w:t>
                      </w:r>
                      <w:r>
                        <w:fldChar w:fldCharType="begin"/>
                      </w:r>
                      <w:r>
                        <w:instrText xml:space="preserve"> SEQ Figure \* ARABIC </w:instrText>
                      </w:r>
                      <w:r>
                        <w:fldChar w:fldCharType="separate"/>
                      </w:r>
                      <w:r>
                        <w:rPr>
                          <w:noProof/>
                        </w:rPr>
                        <w:t>10</w:t>
                      </w:r>
                      <w:r>
                        <w:fldChar w:fldCharType="end"/>
                      </w:r>
                    </w:p>
                  </w:txbxContent>
                </v:textbox>
                <w10:wrap type="through"/>
              </v:shape>
            </w:pict>
          </mc:Fallback>
        </mc:AlternateContent>
      </w:r>
    </w:p>
    <w:p w:rsidR="00A460FD" w:rsidRPr="009C1F77" w:rsidRDefault="00A460FD" w:rsidP="00A460FD">
      <w:pPr>
        <w:spacing w:line="480" w:lineRule="auto"/>
        <w:rPr>
          <w:sz w:val="24"/>
          <w:szCs w:val="24"/>
        </w:rPr>
      </w:pPr>
    </w:p>
    <w:p w:rsidR="00A460FD" w:rsidRDefault="00A460FD" w:rsidP="00A460FD">
      <w:pPr>
        <w:spacing w:line="480" w:lineRule="auto"/>
        <w:rPr>
          <w:sz w:val="24"/>
          <w:szCs w:val="24"/>
        </w:rPr>
      </w:pPr>
    </w:p>
    <w:p w:rsidR="00A460FD" w:rsidRPr="009C1F77" w:rsidRDefault="00A460FD" w:rsidP="00A460FD">
      <w:pPr>
        <w:spacing w:line="480" w:lineRule="auto"/>
        <w:rPr>
          <w:sz w:val="24"/>
          <w:szCs w:val="24"/>
        </w:rPr>
      </w:pPr>
      <w:r w:rsidRPr="009C1F77">
        <w:rPr>
          <w:sz w:val="24"/>
          <w:szCs w:val="24"/>
        </w:rPr>
        <w:lastRenderedPageBreak/>
        <w:t>Inputs</w:t>
      </w:r>
    </w:p>
    <w:p w:rsidR="00A460FD" w:rsidRPr="009C1F77" w:rsidRDefault="00A460FD" w:rsidP="00A460FD">
      <w:pPr>
        <w:spacing w:line="480" w:lineRule="auto"/>
        <w:ind w:firstLine="720"/>
        <w:rPr>
          <w:sz w:val="24"/>
          <w:szCs w:val="24"/>
        </w:rPr>
      </w:pPr>
      <w:r w:rsidRPr="009C1F77">
        <w:rPr>
          <w:sz w:val="24"/>
          <w:szCs w:val="24"/>
        </w:rPr>
        <w:t>Sun: Provides energy for photosynthesis</w:t>
      </w:r>
    </w:p>
    <w:p w:rsidR="00A460FD" w:rsidRPr="009C1F77" w:rsidRDefault="00A460FD" w:rsidP="00A460FD">
      <w:pPr>
        <w:spacing w:line="480" w:lineRule="auto"/>
        <w:ind w:firstLine="720"/>
        <w:rPr>
          <w:sz w:val="24"/>
          <w:szCs w:val="24"/>
        </w:rPr>
      </w:pPr>
      <w:r w:rsidRPr="009C1F77">
        <w:rPr>
          <w:sz w:val="24"/>
          <w:szCs w:val="24"/>
        </w:rPr>
        <w:t>Water: Necessary for duckweed growth, fermentation, Bio-Digester</w:t>
      </w:r>
    </w:p>
    <w:p w:rsidR="00A460FD" w:rsidRPr="009C1F77" w:rsidRDefault="00A460FD" w:rsidP="00A460FD">
      <w:pPr>
        <w:spacing w:line="480" w:lineRule="auto"/>
        <w:ind w:firstLine="720"/>
        <w:rPr>
          <w:sz w:val="24"/>
          <w:szCs w:val="24"/>
        </w:rPr>
      </w:pPr>
      <w:r w:rsidRPr="009C1F77">
        <w:rPr>
          <w:sz w:val="24"/>
          <w:szCs w:val="24"/>
        </w:rPr>
        <w:t xml:space="preserve">Animal Waste: Provides nutrients for Bio-digester. </w:t>
      </w:r>
    </w:p>
    <w:p w:rsidR="00A460FD" w:rsidRPr="009C1F77" w:rsidRDefault="00A460FD" w:rsidP="00A460FD">
      <w:pPr>
        <w:spacing w:line="480" w:lineRule="auto"/>
        <w:rPr>
          <w:sz w:val="24"/>
          <w:szCs w:val="24"/>
        </w:rPr>
      </w:pPr>
      <w:r w:rsidRPr="009C1F77">
        <w:rPr>
          <w:sz w:val="24"/>
          <w:szCs w:val="24"/>
        </w:rPr>
        <w:t xml:space="preserve">Duckweed Cycle: </w:t>
      </w:r>
    </w:p>
    <w:p w:rsidR="00A460FD" w:rsidRPr="009C1F77" w:rsidRDefault="00A460FD" w:rsidP="00A460FD">
      <w:pPr>
        <w:spacing w:line="480" w:lineRule="auto"/>
        <w:ind w:left="720"/>
        <w:rPr>
          <w:sz w:val="24"/>
          <w:szCs w:val="24"/>
        </w:rPr>
      </w:pPr>
      <w:r w:rsidRPr="009C1F77">
        <w:rPr>
          <w:sz w:val="24"/>
          <w:szCs w:val="24"/>
        </w:rPr>
        <w:t>Duckweed growth: duckweed to be grown in open ponds. The nutrient rich fertilizer as a result of the bio digester will be the primary source of fertilizer. Siphoning of the nutrient liquid will be diluted into the open pond so as to maintain a ammonium (NH4-N) of 20 mg l</w:t>
      </w:r>
      <w:r w:rsidRPr="009C1F77">
        <w:rPr>
          <w:sz w:val="24"/>
          <w:szCs w:val="24"/>
          <w:vertAlign w:val="superscript"/>
        </w:rPr>
        <w:t>-</w:t>
      </w:r>
      <w:proofErr w:type="gramStart"/>
      <w:r w:rsidRPr="009C1F77">
        <w:rPr>
          <w:sz w:val="24"/>
          <w:szCs w:val="24"/>
          <w:vertAlign w:val="superscript"/>
        </w:rPr>
        <w:t xml:space="preserve">1 </w:t>
      </w:r>
      <w:r w:rsidRPr="009C1F77">
        <w:rPr>
          <w:sz w:val="24"/>
          <w:szCs w:val="24"/>
        </w:rPr>
        <w:t>.</w:t>
      </w:r>
      <w:proofErr w:type="gramEnd"/>
      <w:r w:rsidRPr="009C1F77">
        <w:rPr>
          <w:sz w:val="24"/>
          <w:szCs w:val="24"/>
        </w:rPr>
        <w:t xml:space="preserve"> (XU J section 2.2)</w:t>
      </w:r>
    </w:p>
    <w:p w:rsidR="00A460FD" w:rsidRPr="009C1F77" w:rsidRDefault="00A460FD" w:rsidP="00A460FD">
      <w:pPr>
        <w:spacing w:line="480" w:lineRule="auto"/>
        <w:ind w:left="720"/>
        <w:rPr>
          <w:sz w:val="24"/>
          <w:szCs w:val="24"/>
        </w:rPr>
      </w:pPr>
      <w:r w:rsidRPr="009C1F77">
        <w:rPr>
          <w:sz w:val="24"/>
          <w:szCs w:val="24"/>
        </w:rPr>
        <w:t xml:space="preserve">Saline shock: Harvested duckweed will then be placed in a separate tank willed with a </w:t>
      </w:r>
      <w:proofErr w:type="spellStart"/>
      <w:r w:rsidRPr="009C1F77">
        <w:rPr>
          <w:sz w:val="24"/>
          <w:szCs w:val="24"/>
        </w:rPr>
        <w:t>NaCl</w:t>
      </w:r>
      <w:proofErr w:type="spellEnd"/>
      <w:r w:rsidRPr="009C1F77">
        <w:rPr>
          <w:sz w:val="24"/>
          <w:szCs w:val="24"/>
        </w:rPr>
        <w:t xml:space="preserve"> concentration of no more than 37.4mmol l</w:t>
      </w:r>
      <w:r w:rsidRPr="009C1F77">
        <w:rPr>
          <w:sz w:val="24"/>
          <w:szCs w:val="24"/>
          <w:vertAlign w:val="superscript"/>
        </w:rPr>
        <w:t>-1</w:t>
      </w:r>
      <w:r w:rsidRPr="009C1F77">
        <w:rPr>
          <w:sz w:val="24"/>
          <w:szCs w:val="24"/>
        </w:rPr>
        <w:t>. Any salt concentration higher than this will be detrimental to the duckweed. Once starch contact stabilizes, the duck weed is died and milled.</w:t>
      </w:r>
    </w:p>
    <w:p w:rsidR="00A460FD" w:rsidRPr="009C1F77" w:rsidRDefault="00A460FD" w:rsidP="00A460FD">
      <w:pPr>
        <w:spacing w:line="480" w:lineRule="auto"/>
        <w:ind w:left="720"/>
        <w:rPr>
          <w:sz w:val="24"/>
          <w:szCs w:val="24"/>
        </w:rPr>
      </w:pPr>
      <w:r w:rsidRPr="009C1F77">
        <w:rPr>
          <w:sz w:val="24"/>
          <w:szCs w:val="24"/>
        </w:rPr>
        <w:t xml:space="preserve">Starch to sugar conversion: The process of Hydrolysis has been used extensively for ethanol from corn production. A similar method will then be used to convert the starch in the duckweed to Maltose which can be fermented. This process uses heat and the enzyme amylase for the conversion. </w:t>
      </w:r>
    </w:p>
    <w:p w:rsidR="00A460FD" w:rsidRPr="009C1F77" w:rsidRDefault="00A460FD" w:rsidP="00A460FD">
      <w:pPr>
        <w:spacing w:line="480" w:lineRule="auto"/>
        <w:ind w:left="720"/>
        <w:rPr>
          <w:sz w:val="24"/>
          <w:szCs w:val="24"/>
        </w:rPr>
      </w:pPr>
      <w:r w:rsidRPr="009C1F77">
        <w:rPr>
          <w:sz w:val="24"/>
          <w:szCs w:val="24"/>
        </w:rPr>
        <w:lastRenderedPageBreak/>
        <w:t xml:space="preserve">Fermentation: After the Hydrolysis has finished and been allowed to cool, the mash will be transferred to a fermentation vessel and allowed to convert the Maltose to ethanol. ABE fermentation could also be used during this step to produce Acetone, </w:t>
      </w:r>
      <w:proofErr w:type="spellStart"/>
      <w:r w:rsidRPr="009C1F77">
        <w:rPr>
          <w:sz w:val="24"/>
          <w:szCs w:val="24"/>
        </w:rPr>
        <w:t>Butonal</w:t>
      </w:r>
      <w:proofErr w:type="spellEnd"/>
      <w:r w:rsidRPr="009C1F77">
        <w:rPr>
          <w:sz w:val="24"/>
          <w:szCs w:val="24"/>
        </w:rPr>
        <w:t xml:space="preserve"> and Ethanol.  </w:t>
      </w:r>
    </w:p>
    <w:p w:rsidR="00A460FD" w:rsidRPr="009C1F77" w:rsidRDefault="00A460FD" w:rsidP="00A460FD">
      <w:pPr>
        <w:spacing w:line="480" w:lineRule="auto"/>
        <w:rPr>
          <w:sz w:val="24"/>
          <w:szCs w:val="24"/>
        </w:rPr>
      </w:pPr>
      <w:r w:rsidRPr="009C1F77">
        <w:rPr>
          <w:sz w:val="24"/>
          <w:szCs w:val="24"/>
        </w:rPr>
        <w:t xml:space="preserve">Bio-digester cycle: </w:t>
      </w:r>
    </w:p>
    <w:p w:rsidR="00A460FD" w:rsidRPr="009C1F77" w:rsidRDefault="00A460FD" w:rsidP="00A460FD">
      <w:pPr>
        <w:spacing w:line="480" w:lineRule="auto"/>
        <w:ind w:left="720"/>
        <w:rPr>
          <w:sz w:val="24"/>
          <w:szCs w:val="24"/>
        </w:rPr>
      </w:pPr>
      <w:r w:rsidRPr="009C1F77">
        <w:rPr>
          <w:sz w:val="24"/>
          <w:szCs w:val="24"/>
        </w:rPr>
        <w:t xml:space="preserve">Distillation: The fermented mash is distilled to concentrate the ethanol. The same process could be used to separate the byproducts from ABE formation as well. </w:t>
      </w:r>
    </w:p>
    <w:p w:rsidR="00A460FD" w:rsidRPr="009C1F77" w:rsidRDefault="00A460FD" w:rsidP="00A460FD">
      <w:pPr>
        <w:spacing w:line="480" w:lineRule="auto"/>
        <w:ind w:left="720"/>
        <w:rPr>
          <w:sz w:val="24"/>
          <w:szCs w:val="24"/>
        </w:rPr>
      </w:pPr>
      <w:r w:rsidRPr="009C1F77">
        <w:rPr>
          <w:sz w:val="24"/>
          <w:szCs w:val="24"/>
        </w:rPr>
        <w:t xml:space="preserve">Bio digester: the Bio-digester uses anaerobic digestion to convert the pig effluent into methane (g), </w:t>
      </w:r>
      <w:r w:rsidR="00AE5145" w:rsidRPr="009C1F77">
        <w:rPr>
          <w:sz w:val="24"/>
          <w:szCs w:val="24"/>
        </w:rPr>
        <w:t>CO</w:t>
      </w:r>
      <w:r w:rsidR="00AE5145" w:rsidRPr="009C1F77">
        <w:rPr>
          <w:sz w:val="24"/>
          <w:szCs w:val="24"/>
          <w:vertAlign w:val="subscript"/>
        </w:rPr>
        <w:t>2</w:t>
      </w:r>
      <w:r w:rsidRPr="009C1F77">
        <w:rPr>
          <w:sz w:val="24"/>
          <w:szCs w:val="24"/>
        </w:rPr>
        <w:t xml:space="preserve"> (g), and fertilizer as waste. The gasses, together known as bio-gas, are then fed to the power generator and the fertilizer is used to provide nutrients for the duckweed. Excess fertilizer can be sold or used for crops. </w:t>
      </w:r>
    </w:p>
    <w:p w:rsidR="00A460FD" w:rsidRPr="009C1F77" w:rsidRDefault="00A460FD" w:rsidP="00A460FD">
      <w:pPr>
        <w:spacing w:line="480" w:lineRule="auto"/>
        <w:ind w:left="720"/>
        <w:rPr>
          <w:sz w:val="24"/>
          <w:szCs w:val="24"/>
        </w:rPr>
      </w:pPr>
      <w:r w:rsidRPr="009C1F77">
        <w:rPr>
          <w:sz w:val="24"/>
          <w:szCs w:val="24"/>
        </w:rPr>
        <w:t xml:space="preserve">Power generation: The biogas is used to operate the power generator using any form of combustion. This allows for many different power generation options including gas turbines, steam turbines or reciprocating engines. The waste heat from combustion can be used to heat the anaerobic digest or heat the distiller. The waste </w:t>
      </w:r>
      <w:r w:rsidR="00AE5145" w:rsidRPr="009C1F77">
        <w:rPr>
          <w:sz w:val="24"/>
          <w:szCs w:val="24"/>
        </w:rPr>
        <w:t>CO</w:t>
      </w:r>
      <w:r w:rsidR="00AE5145" w:rsidRPr="009C1F77">
        <w:rPr>
          <w:sz w:val="24"/>
          <w:szCs w:val="24"/>
          <w:vertAlign w:val="subscript"/>
        </w:rPr>
        <w:t>2</w:t>
      </w:r>
      <w:r w:rsidRPr="009C1F77">
        <w:rPr>
          <w:sz w:val="24"/>
          <w:szCs w:val="24"/>
        </w:rPr>
        <w:t xml:space="preserve"> can be used to feed the duckweed and stimulate growth; this completes the carbon cycle allowing for sequestering some of the carbon dioxide and preventing leakage to the environment. </w:t>
      </w:r>
    </w:p>
    <w:p w:rsidR="00A460FD" w:rsidRPr="009C1F77" w:rsidRDefault="00A460FD" w:rsidP="00A460FD">
      <w:pPr>
        <w:spacing w:line="480" w:lineRule="auto"/>
        <w:rPr>
          <w:sz w:val="24"/>
          <w:szCs w:val="24"/>
        </w:rPr>
      </w:pPr>
      <w:r w:rsidRPr="009C1F77">
        <w:rPr>
          <w:sz w:val="24"/>
          <w:szCs w:val="24"/>
        </w:rPr>
        <w:lastRenderedPageBreak/>
        <w:t xml:space="preserve">Output: </w:t>
      </w:r>
    </w:p>
    <w:p w:rsidR="00A460FD" w:rsidRPr="009C1F77" w:rsidRDefault="00A460FD" w:rsidP="00A460FD">
      <w:pPr>
        <w:spacing w:line="480" w:lineRule="auto"/>
        <w:ind w:left="720"/>
        <w:rPr>
          <w:sz w:val="24"/>
          <w:szCs w:val="24"/>
        </w:rPr>
      </w:pPr>
      <w:r w:rsidRPr="009C1F77">
        <w:rPr>
          <w:sz w:val="24"/>
          <w:szCs w:val="24"/>
        </w:rPr>
        <w:t xml:space="preserve">High value Fertilizer: The facility will use much of this for duckweed nutrients; however excess can be sold as </w:t>
      </w:r>
      <w:proofErr w:type="gramStart"/>
      <w:r w:rsidRPr="009C1F77">
        <w:rPr>
          <w:sz w:val="24"/>
          <w:szCs w:val="24"/>
        </w:rPr>
        <w:t>an</w:t>
      </w:r>
      <w:proofErr w:type="gramEnd"/>
      <w:r w:rsidRPr="009C1F77">
        <w:rPr>
          <w:sz w:val="24"/>
          <w:szCs w:val="24"/>
        </w:rPr>
        <w:t xml:space="preserve"> source of income. </w:t>
      </w:r>
    </w:p>
    <w:p w:rsidR="00A460FD" w:rsidRPr="009C1F77" w:rsidRDefault="00A460FD" w:rsidP="00A460FD">
      <w:pPr>
        <w:spacing w:line="480" w:lineRule="auto"/>
        <w:ind w:left="720"/>
        <w:rPr>
          <w:sz w:val="24"/>
          <w:szCs w:val="24"/>
        </w:rPr>
      </w:pPr>
      <w:r w:rsidRPr="009C1F77">
        <w:rPr>
          <w:sz w:val="24"/>
          <w:szCs w:val="24"/>
        </w:rPr>
        <w:t xml:space="preserve">Green Grid Electricity: Electricity produced form the power generation can be sold to grid resulting in stable source of income. </w:t>
      </w:r>
    </w:p>
    <w:p w:rsidR="00A460FD" w:rsidRPr="009C1F77" w:rsidRDefault="00A460FD" w:rsidP="00A460FD">
      <w:pPr>
        <w:spacing w:line="480" w:lineRule="auto"/>
        <w:ind w:left="720"/>
        <w:rPr>
          <w:sz w:val="24"/>
          <w:szCs w:val="24"/>
        </w:rPr>
      </w:pPr>
      <w:r w:rsidRPr="009C1F77">
        <w:rPr>
          <w:sz w:val="24"/>
          <w:szCs w:val="24"/>
        </w:rPr>
        <w:t xml:space="preserve">Fuel: Ethanol, Acetone, </w:t>
      </w:r>
      <w:proofErr w:type="spellStart"/>
      <w:r w:rsidRPr="009C1F77">
        <w:rPr>
          <w:sz w:val="24"/>
          <w:szCs w:val="24"/>
        </w:rPr>
        <w:t>Butonal</w:t>
      </w:r>
      <w:proofErr w:type="spellEnd"/>
      <w:r w:rsidRPr="009C1F77">
        <w:rPr>
          <w:sz w:val="24"/>
          <w:szCs w:val="24"/>
        </w:rPr>
        <w:t xml:space="preserve"> are sold to be used in car or wherever demand is needed. The price of ethanol usually is comparable to that of gasoline. </w:t>
      </w:r>
    </w:p>
    <w:p w:rsidR="00A460FD" w:rsidRPr="009C1F77" w:rsidRDefault="00A460FD" w:rsidP="00A460FD">
      <w:pPr>
        <w:spacing w:line="480" w:lineRule="auto"/>
        <w:ind w:firstLine="720"/>
        <w:rPr>
          <w:sz w:val="24"/>
          <w:szCs w:val="24"/>
        </w:rPr>
      </w:pPr>
    </w:p>
    <w:p w:rsidR="00A460FD" w:rsidRPr="009C1F77" w:rsidRDefault="00A460FD" w:rsidP="00A460FD">
      <w:pPr>
        <w:spacing w:line="480" w:lineRule="auto"/>
        <w:ind w:firstLine="720"/>
        <w:rPr>
          <w:sz w:val="24"/>
          <w:szCs w:val="24"/>
        </w:rPr>
      </w:pPr>
    </w:p>
    <w:p w:rsidR="00A460FD" w:rsidRPr="009C1F77" w:rsidRDefault="00A460FD" w:rsidP="00A460FD">
      <w:pPr>
        <w:pStyle w:val="HTMLPreformatted"/>
        <w:spacing w:line="480" w:lineRule="auto"/>
        <w:rPr>
          <w:rFonts w:asciiTheme="minorHAnsi" w:hAnsiTheme="minorHAnsi"/>
          <w:color w:val="000000"/>
          <w:sz w:val="24"/>
          <w:szCs w:val="24"/>
        </w:rPr>
      </w:pPr>
      <w:r w:rsidRPr="009C1F77">
        <w:rPr>
          <w:rFonts w:asciiTheme="minorHAnsi" w:hAnsiTheme="minorHAnsi"/>
          <w:color w:val="000000"/>
          <w:sz w:val="24"/>
          <w:szCs w:val="24"/>
        </w:rPr>
        <w:t>1.</w:t>
      </w:r>
      <w:r w:rsidRPr="009C1F77">
        <w:rPr>
          <w:rFonts w:asciiTheme="minorHAnsi" w:hAnsiTheme="minorHAnsi"/>
          <w:color w:val="000000"/>
          <w:sz w:val="24"/>
          <w:szCs w:val="24"/>
        </w:rPr>
        <w:tab/>
      </w:r>
      <w:proofErr w:type="spellStart"/>
      <w:r w:rsidRPr="009C1F77">
        <w:rPr>
          <w:rFonts w:asciiTheme="minorHAnsi" w:hAnsiTheme="minorHAnsi"/>
          <w:color w:val="000000"/>
          <w:sz w:val="24"/>
          <w:szCs w:val="24"/>
        </w:rPr>
        <w:t>Xu</w:t>
      </w:r>
      <w:proofErr w:type="spellEnd"/>
      <w:r w:rsidRPr="009C1F77">
        <w:rPr>
          <w:rFonts w:asciiTheme="minorHAnsi" w:hAnsiTheme="minorHAnsi"/>
          <w:color w:val="000000"/>
          <w:sz w:val="24"/>
          <w:szCs w:val="24"/>
        </w:rPr>
        <w:t xml:space="preserve"> J, Cui W, Cheng JJ, Stomp A. Production of high-starch duckweed and its conversion to bioethanol. </w:t>
      </w:r>
      <w:proofErr w:type="spellStart"/>
      <w:r w:rsidRPr="009C1F77">
        <w:rPr>
          <w:rFonts w:asciiTheme="minorHAnsi" w:hAnsiTheme="minorHAnsi"/>
          <w:color w:val="000000"/>
          <w:sz w:val="24"/>
          <w:szCs w:val="24"/>
        </w:rPr>
        <w:t>Biosystems</w:t>
      </w:r>
      <w:proofErr w:type="spellEnd"/>
      <w:r w:rsidRPr="009C1F77">
        <w:rPr>
          <w:rFonts w:asciiTheme="minorHAnsi" w:hAnsiTheme="minorHAnsi"/>
          <w:color w:val="000000"/>
          <w:sz w:val="24"/>
          <w:szCs w:val="24"/>
        </w:rPr>
        <w:t xml:space="preserve"> </w:t>
      </w:r>
      <w:hyperlink r:id="rId22" w:tooltip="Click to Continue &gt; by Coupon Companion" w:history="1">
        <w:r w:rsidRPr="009C1F77">
          <w:rPr>
            <w:rStyle w:val="Hyperlink"/>
            <w:rFonts w:asciiTheme="minorHAnsi" w:hAnsiTheme="minorHAnsi"/>
            <w:sz w:val="24"/>
            <w:szCs w:val="24"/>
          </w:rPr>
          <w:t>Engineering</w:t>
        </w:r>
      </w:hyperlink>
      <w:r w:rsidRPr="009C1F77">
        <w:rPr>
          <w:rFonts w:asciiTheme="minorHAnsi" w:hAnsiTheme="minorHAnsi"/>
          <w:color w:val="000000"/>
          <w:sz w:val="24"/>
          <w:szCs w:val="24"/>
        </w:rPr>
        <w:t xml:space="preserve"> 2011 10</w:t>
      </w:r>
      <w:proofErr w:type="gramStart"/>
      <w:r w:rsidRPr="009C1F77">
        <w:rPr>
          <w:rFonts w:asciiTheme="minorHAnsi" w:hAnsiTheme="minorHAnsi"/>
          <w:color w:val="000000"/>
          <w:sz w:val="24"/>
          <w:szCs w:val="24"/>
        </w:rPr>
        <w:t>;110</w:t>
      </w:r>
      <w:proofErr w:type="gramEnd"/>
      <w:r w:rsidRPr="009C1F77">
        <w:rPr>
          <w:rFonts w:asciiTheme="minorHAnsi" w:hAnsiTheme="minorHAnsi"/>
          <w:color w:val="000000"/>
          <w:sz w:val="24"/>
          <w:szCs w:val="24"/>
        </w:rPr>
        <w:t>(2):67-72.</w:t>
      </w:r>
    </w:p>
    <w:p w:rsidR="00A460FD" w:rsidRPr="009C1F77" w:rsidRDefault="00A460FD" w:rsidP="00A460FD">
      <w:pPr>
        <w:spacing w:line="480" w:lineRule="auto"/>
        <w:ind w:firstLine="720"/>
        <w:rPr>
          <w:sz w:val="24"/>
          <w:szCs w:val="24"/>
        </w:rPr>
      </w:pPr>
    </w:p>
    <w:p w:rsidR="00A460FD" w:rsidRPr="00A460FD" w:rsidRDefault="00A460FD" w:rsidP="00A460FD"/>
    <w:p w:rsidR="00AC53B3" w:rsidRPr="009C1F77" w:rsidRDefault="00AC53B3" w:rsidP="00AC53B3">
      <w:pPr>
        <w:spacing w:line="480" w:lineRule="auto"/>
        <w:rPr>
          <w:rFonts w:cstheme="minorHAnsi"/>
          <w:sz w:val="24"/>
          <w:szCs w:val="24"/>
        </w:rPr>
      </w:pPr>
      <w:r w:rsidRPr="009C1F77">
        <w:rPr>
          <w:rFonts w:cstheme="minorHAnsi"/>
          <w:sz w:val="24"/>
          <w:szCs w:val="24"/>
        </w:rPr>
        <w:t xml:space="preserve">Materials: Most of the materials where acquired though materials </w:t>
      </w:r>
      <w:proofErr w:type="gramStart"/>
      <w:r w:rsidRPr="009C1F77">
        <w:rPr>
          <w:rFonts w:cstheme="minorHAnsi"/>
          <w:sz w:val="24"/>
          <w:szCs w:val="24"/>
        </w:rPr>
        <w:t>laying</w:t>
      </w:r>
      <w:proofErr w:type="gramEnd"/>
      <w:r w:rsidRPr="009C1F77">
        <w:rPr>
          <w:rFonts w:cstheme="minorHAnsi"/>
          <w:sz w:val="24"/>
          <w:szCs w:val="24"/>
        </w:rPr>
        <w:t xml:space="preserve"> around the FIJI</w:t>
      </w:r>
      <w:r w:rsidR="00AE5145">
        <w:rPr>
          <w:rFonts w:cstheme="minorHAnsi"/>
          <w:sz w:val="24"/>
          <w:szCs w:val="24"/>
        </w:rPr>
        <w:t xml:space="preserve"> (fraternity of Phi Gamma Delta) </w:t>
      </w:r>
      <w:r w:rsidR="00AE5145" w:rsidRPr="009C1F77">
        <w:rPr>
          <w:rFonts w:cstheme="minorHAnsi"/>
          <w:sz w:val="24"/>
          <w:szCs w:val="24"/>
        </w:rPr>
        <w:t>house</w:t>
      </w:r>
      <w:r w:rsidRPr="009C1F77">
        <w:rPr>
          <w:rFonts w:cstheme="minorHAnsi"/>
          <w:sz w:val="24"/>
          <w:szCs w:val="24"/>
        </w:rPr>
        <w:t>, however some materials had to be bought (*)</w:t>
      </w:r>
    </w:p>
    <w:p w:rsidR="00AC53B3" w:rsidRPr="009C1F77" w:rsidRDefault="00AC53B3" w:rsidP="005217AC">
      <w:pPr>
        <w:spacing w:after="0" w:line="480" w:lineRule="auto"/>
        <w:rPr>
          <w:rFonts w:cstheme="minorHAnsi"/>
          <w:sz w:val="24"/>
          <w:szCs w:val="24"/>
        </w:rPr>
      </w:pPr>
      <w:r w:rsidRPr="009C1F77">
        <w:rPr>
          <w:rFonts w:cstheme="minorHAnsi"/>
          <w:sz w:val="24"/>
          <w:szCs w:val="24"/>
        </w:rPr>
        <w:tab/>
      </w:r>
      <w:proofErr w:type="gramStart"/>
      <w:r w:rsidRPr="009C1F77">
        <w:rPr>
          <w:rFonts w:cstheme="minorHAnsi"/>
          <w:sz w:val="24"/>
          <w:szCs w:val="24"/>
        </w:rPr>
        <w:t>2 five gallon fermenting jug.</w:t>
      </w:r>
      <w:proofErr w:type="gramEnd"/>
      <w:r w:rsidRPr="009C1F77">
        <w:rPr>
          <w:rFonts w:cstheme="minorHAnsi"/>
          <w:sz w:val="24"/>
          <w:szCs w:val="24"/>
        </w:rPr>
        <w:t xml:space="preserve"> </w:t>
      </w:r>
      <w:proofErr w:type="gramStart"/>
      <w:r w:rsidRPr="009C1F77">
        <w:rPr>
          <w:rFonts w:cstheme="minorHAnsi"/>
          <w:sz w:val="24"/>
          <w:szCs w:val="24"/>
        </w:rPr>
        <w:t>( I</w:t>
      </w:r>
      <w:proofErr w:type="gramEnd"/>
      <w:r w:rsidRPr="009C1F77">
        <w:rPr>
          <w:rFonts w:cstheme="minorHAnsi"/>
          <w:sz w:val="24"/>
          <w:szCs w:val="24"/>
        </w:rPr>
        <w:t xml:space="preserve"> will be using a 5 gallon water jug)</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10 clear 2 liter soda bottles with caps</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w:t>
      </w:r>
      <w:proofErr w:type="gramStart"/>
      <w:r w:rsidRPr="009C1F77">
        <w:rPr>
          <w:rFonts w:cstheme="minorHAnsi"/>
          <w:sz w:val="24"/>
          <w:szCs w:val="24"/>
        </w:rPr>
        <w:t>)20ft</w:t>
      </w:r>
      <w:proofErr w:type="gramEnd"/>
      <w:r w:rsidRPr="009C1F77">
        <w:rPr>
          <w:rFonts w:cstheme="minorHAnsi"/>
          <w:sz w:val="24"/>
          <w:szCs w:val="24"/>
        </w:rPr>
        <w:t xml:space="preserve"> clear </w:t>
      </w:r>
      <w:proofErr w:type="spellStart"/>
      <w:r w:rsidRPr="009C1F77">
        <w:rPr>
          <w:rFonts w:cstheme="minorHAnsi"/>
          <w:sz w:val="24"/>
          <w:szCs w:val="24"/>
        </w:rPr>
        <w:t>pvc</w:t>
      </w:r>
      <w:proofErr w:type="spellEnd"/>
      <w:r w:rsidRPr="009C1F77">
        <w:rPr>
          <w:rFonts w:cstheme="minorHAnsi"/>
          <w:sz w:val="24"/>
          <w:szCs w:val="24"/>
        </w:rPr>
        <w:t xml:space="preserve"> tubing</w:t>
      </w:r>
    </w:p>
    <w:p w:rsidR="00AC53B3" w:rsidRPr="009C1F77" w:rsidRDefault="00AC53B3" w:rsidP="005217AC">
      <w:pPr>
        <w:spacing w:after="0" w:line="480" w:lineRule="auto"/>
        <w:rPr>
          <w:rFonts w:cstheme="minorHAnsi"/>
          <w:sz w:val="24"/>
          <w:szCs w:val="24"/>
        </w:rPr>
      </w:pPr>
      <w:r w:rsidRPr="009C1F77">
        <w:rPr>
          <w:rFonts w:cstheme="minorHAnsi"/>
          <w:sz w:val="24"/>
          <w:szCs w:val="24"/>
        </w:rPr>
        <w:lastRenderedPageBreak/>
        <w:tab/>
        <w:t>(*)Stopper X2</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 xml:space="preserve">(*)Silicon sealant </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10 gallons of water</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w:t>
      </w:r>
      <w:proofErr w:type="gramStart"/>
      <w:r w:rsidRPr="009C1F77">
        <w:rPr>
          <w:rFonts w:cstheme="minorHAnsi"/>
          <w:sz w:val="24"/>
          <w:szCs w:val="24"/>
        </w:rPr>
        <w:t>)5</w:t>
      </w:r>
      <w:proofErr w:type="gramEnd"/>
      <w:r w:rsidRPr="009C1F77">
        <w:rPr>
          <w:rFonts w:cstheme="minorHAnsi"/>
          <w:sz w:val="24"/>
          <w:szCs w:val="24"/>
        </w:rPr>
        <w:t xml:space="preserve"> </w:t>
      </w:r>
      <w:proofErr w:type="spellStart"/>
      <w:r w:rsidRPr="009C1F77">
        <w:rPr>
          <w:rFonts w:cstheme="minorHAnsi"/>
          <w:sz w:val="24"/>
          <w:szCs w:val="24"/>
        </w:rPr>
        <w:t>lbs</w:t>
      </w:r>
      <w:proofErr w:type="spellEnd"/>
      <w:r w:rsidRPr="009C1F77">
        <w:rPr>
          <w:rFonts w:cstheme="minorHAnsi"/>
          <w:sz w:val="24"/>
          <w:szCs w:val="24"/>
        </w:rPr>
        <w:t xml:space="preserve"> of white sugar</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w:t>
      </w:r>
      <w:proofErr w:type="gramStart"/>
      <w:r w:rsidRPr="009C1F77">
        <w:rPr>
          <w:rFonts w:cstheme="minorHAnsi"/>
          <w:sz w:val="24"/>
          <w:szCs w:val="24"/>
        </w:rPr>
        <w:t>)1</w:t>
      </w:r>
      <w:proofErr w:type="gramEnd"/>
      <w:r w:rsidRPr="009C1F77">
        <w:rPr>
          <w:rFonts w:cstheme="minorHAnsi"/>
          <w:sz w:val="24"/>
          <w:szCs w:val="24"/>
        </w:rPr>
        <w:t xml:space="preserve"> </w:t>
      </w:r>
      <w:proofErr w:type="spellStart"/>
      <w:r w:rsidRPr="009C1F77">
        <w:rPr>
          <w:rFonts w:cstheme="minorHAnsi"/>
          <w:sz w:val="24"/>
          <w:szCs w:val="24"/>
        </w:rPr>
        <w:t>lb</w:t>
      </w:r>
      <w:proofErr w:type="spellEnd"/>
      <w:r w:rsidRPr="009C1F77">
        <w:rPr>
          <w:rFonts w:cstheme="minorHAnsi"/>
          <w:sz w:val="24"/>
          <w:szCs w:val="24"/>
        </w:rPr>
        <w:t xml:space="preserve"> corn meal</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(*)Yeast and starter</w:t>
      </w:r>
    </w:p>
    <w:p w:rsidR="00AC53B3" w:rsidRPr="009C1F77" w:rsidRDefault="00AC53B3" w:rsidP="005217AC">
      <w:pPr>
        <w:spacing w:after="0" w:line="480" w:lineRule="auto"/>
        <w:ind w:left="720"/>
        <w:rPr>
          <w:rFonts w:cstheme="minorHAnsi"/>
          <w:sz w:val="24"/>
          <w:szCs w:val="24"/>
        </w:rPr>
      </w:pPr>
      <w:r w:rsidRPr="009C1F77">
        <w:rPr>
          <w:rFonts w:cstheme="minorHAnsi"/>
          <w:sz w:val="24"/>
          <w:szCs w:val="24"/>
        </w:rPr>
        <w:t xml:space="preserve">Algae samples: a strain obtained from a Lab in Gateway Park (strain1), Salisbury pond (strain2), and from a neglected kiddy pool at FIJI (strain3) </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Bleach</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Stove</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Large pot</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Funnel</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(*)Hydrometer</w:t>
      </w:r>
    </w:p>
    <w:p w:rsidR="00AC53B3" w:rsidRPr="009C1F77" w:rsidRDefault="00AC53B3" w:rsidP="005217AC">
      <w:pPr>
        <w:spacing w:after="0" w:line="480" w:lineRule="auto"/>
        <w:ind w:firstLine="720"/>
        <w:rPr>
          <w:rFonts w:cstheme="minorHAnsi"/>
          <w:sz w:val="24"/>
          <w:szCs w:val="24"/>
        </w:rPr>
      </w:pPr>
      <w:r w:rsidRPr="009C1F77">
        <w:rPr>
          <w:rFonts w:cstheme="minorHAnsi"/>
          <w:sz w:val="24"/>
          <w:szCs w:val="24"/>
        </w:rPr>
        <w:t>(*)Airlock X2</w:t>
      </w:r>
    </w:p>
    <w:p w:rsidR="00AC53B3" w:rsidRPr="009C1F77" w:rsidRDefault="00AC53B3" w:rsidP="005217AC">
      <w:pPr>
        <w:spacing w:after="0" w:line="480" w:lineRule="auto"/>
        <w:rPr>
          <w:rFonts w:cstheme="minorHAnsi"/>
          <w:sz w:val="24"/>
          <w:szCs w:val="24"/>
        </w:rPr>
      </w:pPr>
      <w:r w:rsidRPr="009C1F77">
        <w:rPr>
          <w:rFonts w:cstheme="minorHAnsi"/>
          <w:sz w:val="24"/>
          <w:szCs w:val="24"/>
        </w:rPr>
        <w:tab/>
        <w:t>Concentrated plant fertilizer</w:t>
      </w:r>
    </w:p>
    <w:p w:rsidR="003958E7" w:rsidRDefault="00AC53B3" w:rsidP="003958E7">
      <w:pPr>
        <w:keepNext/>
        <w:spacing w:line="480" w:lineRule="auto"/>
      </w:pPr>
      <w:r w:rsidRPr="009C1F77">
        <w:rPr>
          <w:rFonts w:cstheme="minorHAnsi"/>
          <w:noProof/>
          <w:sz w:val="24"/>
          <w:szCs w:val="24"/>
        </w:rPr>
        <w:lastRenderedPageBreak/>
        <w:drawing>
          <wp:inline distT="0" distB="0" distL="0" distR="0" wp14:anchorId="4ABEEE68" wp14:editId="19CCE71F">
            <wp:extent cx="5402783" cy="4034578"/>
            <wp:effectExtent l="0" t="0" r="7620" b="4445"/>
            <wp:docPr id="1" name="Picture 1" descr="C:\Users\Dave\Pictures\iPod Photo Cache\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Pictures\iPod Photo Cache\IMG_00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2783" cy="4034578"/>
                    </a:xfrm>
                    <a:prstGeom prst="rect">
                      <a:avLst/>
                    </a:prstGeom>
                    <a:noFill/>
                    <a:ln>
                      <a:noFill/>
                    </a:ln>
                  </pic:spPr>
                </pic:pic>
              </a:graphicData>
            </a:graphic>
          </wp:inline>
        </w:drawing>
      </w:r>
    </w:p>
    <w:p w:rsidR="00AC53B3" w:rsidRPr="003958E7" w:rsidRDefault="003958E7" w:rsidP="003958E7">
      <w:pPr>
        <w:pStyle w:val="Caption"/>
        <w:rPr>
          <w:rFonts w:cstheme="minorHAnsi"/>
          <w:sz w:val="24"/>
          <w:szCs w:val="24"/>
        </w:rPr>
      </w:pPr>
      <w:r>
        <w:t xml:space="preserve">Figure </w:t>
      </w:r>
      <w:r>
        <w:fldChar w:fldCharType="begin"/>
      </w:r>
      <w:r>
        <w:instrText xml:space="preserve"> SEQ Figure \* ARABIC </w:instrText>
      </w:r>
      <w:r>
        <w:fldChar w:fldCharType="separate"/>
      </w:r>
      <w:r>
        <w:rPr>
          <w:noProof/>
        </w:rPr>
        <w:t>11</w:t>
      </w:r>
      <w:r>
        <w:fldChar w:fldCharType="end"/>
      </w:r>
    </w:p>
    <w:p w:rsidR="00AC53B3" w:rsidRPr="009C1F77" w:rsidRDefault="00AC53B3" w:rsidP="00AC53B3">
      <w:pPr>
        <w:spacing w:line="480" w:lineRule="auto"/>
        <w:rPr>
          <w:rFonts w:cstheme="minorHAnsi"/>
          <w:sz w:val="24"/>
          <w:szCs w:val="24"/>
        </w:rPr>
      </w:pPr>
    </w:p>
    <w:p w:rsidR="00AC53B3" w:rsidRPr="009C1F77" w:rsidRDefault="00AC53B3" w:rsidP="00AC53B3">
      <w:pPr>
        <w:spacing w:line="480" w:lineRule="auto"/>
        <w:rPr>
          <w:rFonts w:cstheme="minorHAnsi"/>
          <w:sz w:val="24"/>
          <w:szCs w:val="24"/>
        </w:rPr>
      </w:pPr>
      <w:r w:rsidRPr="009C1F77">
        <w:rPr>
          <w:rFonts w:cstheme="minorHAnsi"/>
          <w:sz w:val="24"/>
          <w:szCs w:val="24"/>
        </w:rPr>
        <w:t>Finding the right Algae strain and fertilizer</w:t>
      </w:r>
      <w:r w:rsidR="004C4653">
        <w:rPr>
          <w:rFonts w:cstheme="minorHAnsi"/>
          <w:sz w:val="24"/>
          <w:szCs w:val="24"/>
        </w:rPr>
        <w:t xml:space="preserve"> concentration</w:t>
      </w:r>
    </w:p>
    <w:p w:rsidR="00AC53B3" w:rsidRPr="009C1F77" w:rsidRDefault="004C4653" w:rsidP="00AC53B3">
      <w:pPr>
        <w:spacing w:line="480" w:lineRule="auto"/>
        <w:ind w:firstLine="720"/>
        <w:rPr>
          <w:rFonts w:cstheme="minorHAnsi"/>
          <w:sz w:val="24"/>
          <w:szCs w:val="24"/>
        </w:rPr>
      </w:pPr>
      <w:r>
        <w:rPr>
          <w:rFonts w:cstheme="minorHAnsi"/>
          <w:sz w:val="24"/>
          <w:szCs w:val="24"/>
        </w:rPr>
        <w:t xml:space="preserve"> The</w:t>
      </w:r>
      <w:r w:rsidR="00AC53B3" w:rsidRPr="009C1F77">
        <w:rPr>
          <w:rFonts w:cstheme="minorHAnsi"/>
          <w:sz w:val="24"/>
          <w:szCs w:val="24"/>
        </w:rPr>
        <w:t xml:space="preserve"> experiment was started using strain1 however it was not successful, the algae refused to propagate. So we did a simple experiment to find one that would </w:t>
      </w:r>
      <w:r w:rsidR="00AE5145">
        <w:rPr>
          <w:rFonts w:cstheme="minorHAnsi"/>
          <w:sz w:val="24"/>
          <w:szCs w:val="24"/>
        </w:rPr>
        <w:t>grow successfully. To do this I</w:t>
      </w:r>
      <w:r w:rsidR="00AC53B3" w:rsidRPr="009C1F77">
        <w:rPr>
          <w:rFonts w:cstheme="minorHAnsi"/>
          <w:sz w:val="24"/>
          <w:szCs w:val="24"/>
        </w:rPr>
        <w:t xml:space="preserve"> used the strain2 and strain3, we injected 10cc strain2 into 3 separate 1 pint mason j</w:t>
      </w:r>
      <w:r w:rsidR="00AE5145">
        <w:rPr>
          <w:rFonts w:cstheme="minorHAnsi"/>
          <w:sz w:val="24"/>
          <w:szCs w:val="24"/>
        </w:rPr>
        <w:t>ars will with filtered water. I</w:t>
      </w:r>
      <w:r w:rsidR="00AC53B3" w:rsidRPr="009C1F77">
        <w:rPr>
          <w:rFonts w:cstheme="minorHAnsi"/>
          <w:sz w:val="24"/>
          <w:szCs w:val="24"/>
        </w:rPr>
        <w:t xml:space="preserve"> then di</w:t>
      </w:r>
      <w:r w:rsidR="00AE5145">
        <w:rPr>
          <w:rFonts w:cstheme="minorHAnsi"/>
          <w:sz w:val="24"/>
          <w:szCs w:val="24"/>
        </w:rPr>
        <w:t>d the same with strain3. Then I</w:t>
      </w:r>
      <w:r w:rsidR="00AC53B3" w:rsidRPr="009C1F77">
        <w:rPr>
          <w:rFonts w:cstheme="minorHAnsi"/>
          <w:sz w:val="24"/>
          <w:szCs w:val="24"/>
        </w:rPr>
        <w:t xml:space="preserve"> added varying levels of the plant fertilizer (by drops) in each jar, 1 drops, 2 drops, and 5 drops. The six jars where then sealed to minimize cross contamination, and </w:t>
      </w:r>
      <w:r w:rsidR="00AC53B3" w:rsidRPr="009C1F77">
        <w:rPr>
          <w:rFonts w:cstheme="minorHAnsi"/>
          <w:sz w:val="24"/>
          <w:szCs w:val="24"/>
        </w:rPr>
        <w:lastRenderedPageBreak/>
        <w:t xml:space="preserve">to attempt to replicate the sealed environment of our photo bio reactors. The jars were then placed outside in direct sunlight in the same place the photo bio reactor would be set. Observations were taken throughout a week at 12:30pm to monitor the algae’s progress. Strain3 with 5 drops </w:t>
      </w:r>
      <w:r w:rsidR="00AE5145">
        <w:rPr>
          <w:rFonts w:cstheme="minorHAnsi"/>
          <w:sz w:val="24"/>
          <w:szCs w:val="24"/>
        </w:rPr>
        <w:t xml:space="preserve">was the most prolific by far, I was </w:t>
      </w:r>
      <w:r w:rsidR="00AC53B3" w:rsidRPr="009C1F77">
        <w:rPr>
          <w:rFonts w:cstheme="minorHAnsi"/>
          <w:sz w:val="24"/>
          <w:szCs w:val="24"/>
        </w:rPr>
        <w:t xml:space="preserve">able to notice that minor propagation began after just 2 days, and was completed after 5 days. Strain2, 5 drops, took longer to begin propagation and stopped after a full week. The conclusion was to use 5 drops/pint with strain3. </w:t>
      </w:r>
    </w:p>
    <w:p w:rsidR="00AC53B3" w:rsidRPr="009C1F77" w:rsidRDefault="00AC53B3" w:rsidP="00AC53B3">
      <w:pPr>
        <w:spacing w:line="480" w:lineRule="auto"/>
        <w:rPr>
          <w:rFonts w:cstheme="minorHAnsi"/>
          <w:sz w:val="24"/>
          <w:szCs w:val="24"/>
        </w:rPr>
      </w:pPr>
      <w:r w:rsidRPr="009C1F77">
        <w:rPr>
          <w:rFonts w:cstheme="minorHAnsi"/>
          <w:sz w:val="24"/>
          <w:szCs w:val="24"/>
        </w:rPr>
        <w:t xml:space="preserve">Construction of fermenter as a photo bioreactor: </w:t>
      </w:r>
    </w:p>
    <w:p w:rsidR="00AC53B3" w:rsidRPr="009C1F77" w:rsidRDefault="00AC53B3" w:rsidP="00AC53B3">
      <w:pPr>
        <w:pStyle w:val="ListParagraph"/>
        <w:numPr>
          <w:ilvl w:val="0"/>
          <w:numId w:val="1"/>
        </w:numPr>
        <w:spacing w:line="480" w:lineRule="auto"/>
        <w:rPr>
          <w:rFonts w:cstheme="minorHAnsi"/>
          <w:sz w:val="24"/>
          <w:szCs w:val="24"/>
        </w:rPr>
      </w:pPr>
      <w:r w:rsidRPr="009C1F77">
        <w:rPr>
          <w:rFonts w:cstheme="minorHAnsi"/>
          <w:sz w:val="24"/>
          <w:szCs w:val="24"/>
        </w:rPr>
        <w:t>Construction of fermenter, airlock and stopper placed on the 5 gallon water jugs.</w:t>
      </w:r>
    </w:p>
    <w:p w:rsidR="00AC53B3" w:rsidRPr="009C1F77" w:rsidRDefault="00AC53B3" w:rsidP="00AC53B3">
      <w:pPr>
        <w:pStyle w:val="ListParagraph"/>
        <w:numPr>
          <w:ilvl w:val="0"/>
          <w:numId w:val="1"/>
        </w:numPr>
        <w:spacing w:line="480" w:lineRule="auto"/>
        <w:rPr>
          <w:rFonts w:cstheme="minorHAnsi"/>
          <w:sz w:val="24"/>
          <w:szCs w:val="24"/>
        </w:rPr>
      </w:pPr>
      <w:r w:rsidRPr="009C1F77">
        <w:rPr>
          <w:rFonts w:cstheme="minorHAnsi"/>
          <w:sz w:val="24"/>
          <w:szCs w:val="24"/>
        </w:rPr>
        <w:t>Drill 2 holes in each top of the 2 liter soda bottles.</w:t>
      </w:r>
    </w:p>
    <w:p w:rsidR="00AC53B3" w:rsidRPr="009C1F77" w:rsidRDefault="00AC53B3" w:rsidP="00AC53B3">
      <w:pPr>
        <w:pStyle w:val="ListParagraph"/>
        <w:numPr>
          <w:ilvl w:val="0"/>
          <w:numId w:val="1"/>
        </w:numPr>
        <w:spacing w:line="480" w:lineRule="auto"/>
        <w:rPr>
          <w:rFonts w:cstheme="minorHAnsi"/>
          <w:sz w:val="24"/>
          <w:szCs w:val="24"/>
        </w:rPr>
      </w:pPr>
      <w:r w:rsidRPr="009C1F77">
        <w:rPr>
          <w:rFonts w:cstheme="minorHAnsi"/>
          <w:sz w:val="24"/>
          <w:szCs w:val="24"/>
        </w:rPr>
        <w:t>Connecting tubing to each 2 liter soda bottle.</w:t>
      </w:r>
    </w:p>
    <w:p w:rsidR="00AC53B3" w:rsidRPr="009C1F77" w:rsidRDefault="00AC53B3" w:rsidP="00AC53B3">
      <w:pPr>
        <w:pStyle w:val="ListParagraph"/>
        <w:numPr>
          <w:ilvl w:val="0"/>
          <w:numId w:val="1"/>
        </w:numPr>
        <w:spacing w:line="480" w:lineRule="auto"/>
        <w:rPr>
          <w:rFonts w:cstheme="minorHAnsi"/>
          <w:sz w:val="24"/>
          <w:szCs w:val="24"/>
        </w:rPr>
      </w:pPr>
      <w:r w:rsidRPr="009C1F77">
        <w:rPr>
          <w:rFonts w:cstheme="minorHAnsi"/>
          <w:sz w:val="24"/>
          <w:szCs w:val="24"/>
        </w:rPr>
        <w:t>Use the silicone sealant to seal all areas where gas transfer was happening.</w:t>
      </w:r>
    </w:p>
    <w:p w:rsidR="00AC53B3" w:rsidRPr="009C1F77" w:rsidRDefault="00AC53B3" w:rsidP="00AC53B3">
      <w:pPr>
        <w:pStyle w:val="ListParagraph"/>
        <w:numPr>
          <w:ilvl w:val="0"/>
          <w:numId w:val="1"/>
        </w:numPr>
        <w:spacing w:line="480" w:lineRule="auto"/>
        <w:rPr>
          <w:rFonts w:cstheme="minorHAnsi"/>
          <w:sz w:val="24"/>
          <w:szCs w:val="24"/>
        </w:rPr>
      </w:pPr>
      <w:r w:rsidRPr="009C1F77">
        <w:rPr>
          <w:rFonts w:cstheme="minorHAnsi"/>
          <w:sz w:val="24"/>
          <w:szCs w:val="24"/>
        </w:rPr>
        <w:t>Final apparatus construction.</w:t>
      </w:r>
    </w:p>
    <w:p w:rsidR="00AC53B3" w:rsidRPr="009C1F77" w:rsidRDefault="00AC53B3" w:rsidP="00AC53B3">
      <w:pPr>
        <w:pStyle w:val="ListParagraph"/>
        <w:numPr>
          <w:ilvl w:val="0"/>
          <w:numId w:val="1"/>
        </w:numPr>
        <w:spacing w:line="480" w:lineRule="auto"/>
        <w:rPr>
          <w:rFonts w:cstheme="minorHAnsi"/>
          <w:sz w:val="24"/>
          <w:szCs w:val="24"/>
        </w:rPr>
      </w:pPr>
      <w:r w:rsidRPr="009C1F77">
        <w:rPr>
          <w:rFonts w:cstheme="minorHAnsi"/>
          <w:sz w:val="24"/>
          <w:szCs w:val="24"/>
        </w:rPr>
        <w:t>Check seals.</w:t>
      </w:r>
    </w:p>
    <w:p w:rsidR="00AC53B3" w:rsidRPr="009C1F77" w:rsidRDefault="00AC53B3" w:rsidP="00AC53B3">
      <w:pPr>
        <w:spacing w:line="480" w:lineRule="auto"/>
        <w:rPr>
          <w:rFonts w:cstheme="minorHAnsi"/>
          <w:sz w:val="24"/>
          <w:szCs w:val="24"/>
        </w:rPr>
      </w:pPr>
      <w:r w:rsidRPr="009C1F77">
        <w:rPr>
          <w:rFonts w:cstheme="minorHAnsi"/>
          <w:sz w:val="24"/>
          <w:szCs w:val="24"/>
        </w:rPr>
        <w:t xml:space="preserve">Sterilization: Sterilization is a fundamental in ensuring successful fermentation. In an attempt to create as sterile environment </w:t>
      </w:r>
      <w:r w:rsidR="00AE5145">
        <w:rPr>
          <w:rFonts w:cstheme="minorHAnsi"/>
          <w:sz w:val="24"/>
          <w:szCs w:val="24"/>
        </w:rPr>
        <w:t>I</w:t>
      </w:r>
      <w:r w:rsidRPr="009C1F77">
        <w:rPr>
          <w:rFonts w:cstheme="minorHAnsi"/>
          <w:sz w:val="24"/>
          <w:szCs w:val="24"/>
        </w:rPr>
        <w:t xml:space="preserve"> used a private bathroom in FIJI, the space was small and I could control who when in and out. The serializing agent was a strong mixture of warm water and bleach. To maintain safety during the sterilizing proses I used a respirator and gloves in an attempt to keep from over containing myself of </w:t>
      </w:r>
      <w:r w:rsidRPr="009C1F77">
        <w:rPr>
          <w:rFonts w:cstheme="minorHAnsi"/>
          <w:sz w:val="24"/>
          <w:szCs w:val="24"/>
        </w:rPr>
        <w:lastRenderedPageBreak/>
        <w:t xml:space="preserve">bleach. Everything was cleaned, the toilet was clean inside and out. The ceiling was sprayed with the water bleach mixture, the vents where covered and the windows where sealed. The shower was sterilized and the drain was covered. Not spot was left un-scrubbed. </w:t>
      </w:r>
    </w:p>
    <w:p w:rsidR="00AC53B3" w:rsidRPr="009C1F77" w:rsidRDefault="00AC53B3" w:rsidP="00AC53B3">
      <w:pPr>
        <w:keepNext/>
        <w:spacing w:line="480" w:lineRule="auto"/>
        <w:rPr>
          <w:rFonts w:cstheme="minorHAnsi"/>
          <w:sz w:val="24"/>
          <w:szCs w:val="24"/>
        </w:rPr>
      </w:pPr>
      <w:r w:rsidRPr="009C1F77">
        <w:rPr>
          <w:rFonts w:cstheme="minorHAnsi"/>
          <w:noProof/>
          <w:sz w:val="24"/>
          <w:szCs w:val="24"/>
        </w:rPr>
        <w:t xml:space="preserve">  </w:t>
      </w:r>
    </w:p>
    <w:p w:rsidR="003958E7" w:rsidRDefault="00AC53B3" w:rsidP="003958E7">
      <w:pPr>
        <w:keepNext/>
        <w:spacing w:line="480" w:lineRule="auto"/>
      </w:pPr>
      <w:r w:rsidRPr="009C1F77">
        <w:rPr>
          <w:rFonts w:cstheme="minorHAnsi"/>
          <w:noProof/>
          <w:sz w:val="24"/>
          <w:szCs w:val="24"/>
        </w:rPr>
        <w:drawing>
          <wp:inline distT="0" distB="0" distL="0" distR="0" wp14:anchorId="64CB53D8" wp14:editId="675C7F86">
            <wp:extent cx="3413760" cy="2549257"/>
            <wp:effectExtent l="0" t="0" r="0" b="3810"/>
            <wp:docPr id="4" name="Picture 4" descr="C:\Users\Dave\Pictures\iPod Photo Cache\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e\Pictures\iPod Photo Cache\IMG_00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8002" cy="2552425"/>
                    </a:xfrm>
                    <a:prstGeom prst="rect">
                      <a:avLst/>
                    </a:prstGeom>
                    <a:noFill/>
                    <a:ln>
                      <a:noFill/>
                    </a:ln>
                  </pic:spPr>
                </pic:pic>
              </a:graphicData>
            </a:graphic>
          </wp:inline>
        </w:drawing>
      </w:r>
    </w:p>
    <w:p w:rsidR="00AC53B3" w:rsidRPr="009C1F77" w:rsidRDefault="003958E7" w:rsidP="003958E7">
      <w:pPr>
        <w:pStyle w:val="Caption"/>
        <w:rPr>
          <w:rFonts w:cstheme="minorHAnsi"/>
          <w:sz w:val="24"/>
          <w:szCs w:val="24"/>
        </w:rPr>
      </w:pPr>
      <w:r>
        <w:t xml:space="preserve">Figure </w:t>
      </w:r>
      <w:r>
        <w:fldChar w:fldCharType="begin"/>
      </w:r>
      <w:r>
        <w:instrText xml:space="preserve"> SEQ Figure \* ARABIC </w:instrText>
      </w:r>
      <w:r>
        <w:fldChar w:fldCharType="separate"/>
      </w:r>
      <w:r>
        <w:rPr>
          <w:noProof/>
        </w:rPr>
        <w:t>12</w:t>
      </w:r>
      <w:r>
        <w:fldChar w:fldCharType="end"/>
      </w:r>
    </w:p>
    <w:p w:rsidR="00AC53B3" w:rsidRPr="009C1F77" w:rsidRDefault="00AC53B3" w:rsidP="00AC53B3">
      <w:pPr>
        <w:spacing w:line="480" w:lineRule="auto"/>
        <w:rPr>
          <w:rFonts w:cstheme="minorHAnsi"/>
          <w:sz w:val="24"/>
          <w:szCs w:val="24"/>
        </w:rPr>
      </w:pPr>
      <w:r w:rsidRPr="009C1F77">
        <w:rPr>
          <w:rFonts w:cstheme="minorHAnsi"/>
          <w:sz w:val="24"/>
          <w:szCs w:val="24"/>
        </w:rPr>
        <w:t>Making the mash and fermenter setup</w:t>
      </w:r>
    </w:p>
    <w:p w:rsidR="00AC53B3" w:rsidRPr="009C1F77" w:rsidRDefault="00AC53B3" w:rsidP="00AC53B3">
      <w:pPr>
        <w:pStyle w:val="ListParagraph"/>
        <w:numPr>
          <w:ilvl w:val="0"/>
          <w:numId w:val="2"/>
        </w:numPr>
        <w:spacing w:line="480" w:lineRule="auto"/>
        <w:rPr>
          <w:rFonts w:cstheme="minorHAnsi"/>
          <w:sz w:val="24"/>
          <w:szCs w:val="24"/>
        </w:rPr>
      </w:pPr>
      <w:r w:rsidRPr="009C1F77">
        <w:rPr>
          <w:rFonts w:cstheme="minorHAnsi"/>
          <w:sz w:val="24"/>
          <w:szCs w:val="24"/>
        </w:rPr>
        <w:t>Bring 2.5 gallons of water to boil over stove</w:t>
      </w:r>
    </w:p>
    <w:p w:rsidR="00AC53B3" w:rsidRPr="009C1F77" w:rsidRDefault="00AC53B3" w:rsidP="00AC53B3">
      <w:pPr>
        <w:pStyle w:val="ListParagraph"/>
        <w:numPr>
          <w:ilvl w:val="0"/>
          <w:numId w:val="2"/>
        </w:numPr>
        <w:spacing w:line="480" w:lineRule="auto"/>
        <w:rPr>
          <w:rFonts w:cstheme="minorHAnsi"/>
          <w:sz w:val="24"/>
          <w:szCs w:val="24"/>
        </w:rPr>
      </w:pPr>
      <w:r w:rsidRPr="009C1F77">
        <w:rPr>
          <w:rFonts w:cstheme="minorHAnsi"/>
          <w:sz w:val="24"/>
          <w:szCs w:val="24"/>
        </w:rPr>
        <w:t>Reduce heat and add 1lb of corn meal, let boil for 4 minutes staring continuously</w:t>
      </w:r>
    </w:p>
    <w:p w:rsidR="00AC53B3" w:rsidRPr="009C1F77" w:rsidRDefault="00AC53B3" w:rsidP="00AC53B3">
      <w:pPr>
        <w:pStyle w:val="ListParagraph"/>
        <w:numPr>
          <w:ilvl w:val="0"/>
          <w:numId w:val="2"/>
        </w:numPr>
        <w:spacing w:line="480" w:lineRule="auto"/>
        <w:rPr>
          <w:rFonts w:cstheme="minorHAnsi"/>
          <w:sz w:val="24"/>
          <w:szCs w:val="24"/>
        </w:rPr>
      </w:pPr>
      <w:r w:rsidRPr="009C1F77">
        <w:rPr>
          <w:rFonts w:cstheme="minorHAnsi"/>
          <w:sz w:val="24"/>
          <w:szCs w:val="24"/>
        </w:rPr>
        <w:t>Remove from heat and add 5lbs of sugar stir till dissolved</w:t>
      </w:r>
    </w:p>
    <w:p w:rsidR="00AC53B3" w:rsidRPr="009C1F77" w:rsidRDefault="00AC53B3" w:rsidP="00AC53B3">
      <w:pPr>
        <w:pStyle w:val="ListParagraph"/>
        <w:numPr>
          <w:ilvl w:val="0"/>
          <w:numId w:val="2"/>
        </w:numPr>
        <w:spacing w:line="480" w:lineRule="auto"/>
        <w:rPr>
          <w:rFonts w:cstheme="minorHAnsi"/>
          <w:sz w:val="24"/>
          <w:szCs w:val="24"/>
        </w:rPr>
      </w:pPr>
      <w:r w:rsidRPr="009C1F77">
        <w:rPr>
          <w:rFonts w:cstheme="minorHAnsi"/>
          <w:sz w:val="24"/>
          <w:szCs w:val="24"/>
        </w:rPr>
        <w:t>Cover and let cool (while waiting Continue to step 4)</w:t>
      </w:r>
    </w:p>
    <w:p w:rsidR="00AC53B3" w:rsidRPr="009C1F77" w:rsidRDefault="00AC53B3" w:rsidP="00AC53B3">
      <w:pPr>
        <w:pStyle w:val="ListParagraph"/>
        <w:numPr>
          <w:ilvl w:val="0"/>
          <w:numId w:val="2"/>
        </w:numPr>
        <w:spacing w:line="480" w:lineRule="auto"/>
        <w:rPr>
          <w:rFonts w:cstheme="minorHAnsi"/>
          <w:sz w:val="24"/>
          <w:szCs w:val="24"/>
        </w:rPr>
      </w:pPr>
      <w:r w:rsidRPr="009C1F77">
        <w:rPr>
          <w:rFonts w:cstheme="minorHAnsi"/>
          <w:sz w:val="24"/>
          <w:szCs w:val="24"/>
        </w:rPr>
        <w:lastRenderedPageBreak/>
        <w:t xml:space="preserve">Sanitize all fermenting equipment with bleach, (fermenter, stopper, airlock, hydrometer and funnel) rinse to ensure no residual bleach in on equipment. </w:t>
      </w:r>
    </w:p>
    <w:p w:rsidR="00AC53B3" w:rsidRPr="009C1F77" w:rsidRDefault="00AC53B3" w:rsidP="00AC53B3">
      <w:pPr>
        <w:pStyle w:val="ListParagraph"/>
        <w:numPr>
          <w:ilvl w:val="0"/>
          <w:numId w:val="2"/>
        </w:numPr>
        <w:spacing w:line="480" w:lineRule="auto"/>
        <w:rPr>
          <w:rFonts w:cstheme="minorHAnsi"/>
          <w:sz w:val="24"/>
          <w:szCs w:val="24"/>
        </w:rPr>
      </w:pPr>
      <w:r w:rsidRPr="009C1F77">
        <w:rPr>
          <w:rFonts w:cstheme="minorHAnsi"/>
          <w:sz w:val="24"/>
          <w:szCs w:val="24"/>
        </w:rPr>
        <w:t>Add remaining 2.5 gallons of water to now sanitized fermenter</w:t>
      </w:r>
    </w:p>
    <w:p w:rsidR="00AC53B3" w:rsidRPr="009C1F77" w:rsidRDefault="00AC53B3" w:rsidP="00AC53B3">
      <w:pPr>
        <w:pStyle w:val="ListParagraph"/>
        <w:numPr>
          <w:ilvl w:val="0"/>
          <w:numId w:val="2"/>
        </w:numPr>
        <w:spacing w:line="480" w:lineRule="auto"/>
        <w:rPr>
          <w:rFonts w:cstheme="minorHAnsi"/>
          <w:sz w:val="24"/>
          <w:szCs w:val="24"/>
        </w:rPr>
      </w:pPr>
      <w:r w:rsidRPr="009C1F77">
        <w:rPr>
          <w:rFonts w:cstheme="minorHAnsi"/>
          <w:sz w:val="24"/>
          <w:szCs w:val="24"/>
        </w:rPr>
        <w:t xml:space="preserve">Place yeast in warm water with small amount of sugar </w:t>
      </w:r>
      <w:proofErr w:type="gramStart"/>
      <w:r w:rsidRPr="009C1F77">
        <w:rPr>
          <w:rFonts w:cstheme="minorHAnsi"/>
          <w:sz w:val="24"/>
          <w:szCs w:val="24"/>
        </w:rPr>
        <w:t>activate</w:t>
      </w:r>
      <w:proofErr w:type="gramEnd"/>
      <w:r w:rsidRPr="009C1F77">
        <w:rPr>
          <w:rFonts w:cstheme="minorHAnsi"/>
          <w:sz w:val="24"/>
          <w:szCs w:val="24"/>
        </w:rPr>
        <w:t xml:space="preserve"> it. </w:t>
      </w:r>
    </w:p>
    <w:p w:rsidR="00AC53B3" w:rsidRPr="009C1F77" w:rsidRDefault="00AC53B3" w:rsidP="00AC53B3">
      <w:pPr>
        <w:pStyle w:val="ListParagraph"/>
        <w:numPr>
          <w:ilvl w:val="0"/>
          <w:numId w:val="2"/>
        </w:numPr>
        <w:spacing w:line="480" w:lineRule="auto"/>
        <w:rPr>
          <w:rFonts w:cstheme="minorHAnsi"/>
          <w:sz w:val="24"/>
          <w:szCs w:val="24"/>
        </w:rPr>
      </w:pPr>
      <w:r w:rsidRPr="009C1F77">
        <w:rPr>
          <w:rFonts w:cstheme="minorHAnsi"/>
          <w:sz w:val="24"/>
          <w:szCs w:val="24"/>
        </w:rPr>
        <w:t>Once mash is cool, yet still worm pour yeast into mash stir.</w:t>
      </w:r>
    </w:p>
    <w:p w:rsidR="00AC53B3" w:rsidRPr="009C1F77" w:rsidRDefault="00AC53B3" w:rsidP="00AC53B3">
      <w:pPr>
        <w:pStyle w:val="ListParagraph"/>
        <w:numPr>
          <w:ilvl w:val="0"/>
          <w:numId w:val="2"/>
        </w:numPr>
        <w:spacing w:line="480" w:lineRule="auto"/>
        <w:rPr>
          <w:rFonts w:cstheme="minorHAnsi"/>
          <w:sz w:val="24"/>
          <w:szCs w:val="24"/>
        </w:rPr>
      </w:pPr>
      <w:r w:rsidRPr="009C1F77">
        <w:rPr>
          <w:rFonts w:cstheme="minorHAnsi"/>
          <w:sz w:val="24"/>
          <w:szCs w:val="24"/>
        </w:rPr>
        <w:t xml:space="preserve">Pour mash into fermenter using funnel so as not to spill. </w:t>
      </w:r>
    </w:p>
    <w:p w:rsidR="00AC53B3" w:rsidRPr="009C1F77" w:rsidRDefault="00AC53B3" w:rsidP="00AC53B3">
      <w:pPr>
        <w:pStyle w:val="ListParagraph"/>
        <w:numPr>
          <w:ilvl w:val="0"/>
          <w:numId w:val="2"/>
        </w:numPr>
        <w:spacing w:line="480" w:lineRule="auto"/>
        <w:rPr>
          <w:rFonts w:cstheme="minorHAnsi"/>
          <w:sz w:val="24"/>
          <w:szCs w:val="24"/>
        </w:rPr>
      </w:pPr>
      <w:r w:rsidRPr="009C1F77">
        <w:rPr>
          <w:rFonts w:cstheme="minorHAnsi"/>
          <w:sz w:val="24"/>
          <w:szCs w:val="24"/>
        </w:rPr>
        <w:t>Take Hydrometer reading 1.101</w:t>
      </w:r>
    </w:p>
    <w:p w:rsidR="00AC53B3" w:rsidRPr="009C1F77" w:rsidRDefault="00AC53B3" w:rsidP="00AC53B3">
      <w:pPr>
        <w:pStyle w:val="ListParagraph"/>
        <w:numPr>
          <w:ilvl w:val="0"/>
          <w:numId w:val="2"/>
        </w:numPr>
        <w:spacing w:line="480" w:lineRule="auto"/>
        <w:rPr>
          <w:rFonts w:cstheme="minorHAnsi"/>
          <w:sz w:val="24"/>
          <w:szCs w:val="24"/>
        </w:rPr>
      </w:pPr>
      <w:r w:rsidRPr="009C1F77">
        <w:rPr>
          <w:rFonts w:cstheme="minorHAnsi"/>
          <w:sz w:val="24"/>
          <w:szCs w:val="24"/>
        </w:rPr>
        <w:t>Place on air lock and connect hose of photo bioreactor to fermenters airlock.</w:t>
      </w:r>
    </w:p>
    <w:p w:rsidR="00AC53B3" w:rsidRPr="009C1F77" w:rsidRDefault="00AC53B3" w:rsidP="00AC53B3">
      <w:pPr>
        <w:spacing w:line="480" w:lineRule="auto"/>
        <w:rPr>
          <w:rFonts w:cstheme="minorHAnsi"/>
          <w:sz w:val="24"/>
          <w:szCs w:val="24"/>
        </w:rPr>
      </w:pPr>
      <w:r w:rsidRPr="009C1F77">
        <w:rPr>
          <w:rFonts w:cstheme="minorHAnsi"/>
          <w:sz w:val="24"/>
          <w:szCs w:val="24"/>
        </w:rPr>
        <w:t>Bioreactor Prep</w:t>
      </w:r>
    </w:p>
    <w:p w:rsidR="00AC53B3" w:rsidRPr="009C1F77" w:rsidRDefault="00AC53B3" w:rsidP="00AC53B3">
      <w:pPr>
        <w:pStyle w:val="ListParagraph"/>
        <w:numPr>
          <w:ilvl w:val="0"/>
          <w:numId w:val="3"/>
        </w:numPr>
        <w:spacing w:line="480" w:lineRule="auto"/>
        <w:rPr>
          <w:rFonts w:cstheme="minorHAnsi"/>
          <w:sz w:val="24"/>
          <w:szCs w:val="24"/>
        </w:rPr>
      </w:pPr>
      <w:r w:rsidRPr="009C1F77">
        <w:rPr>
          <w:rFonts w:cstheme="minorHAnsi"/>
          <w:sz w:val="24"/>
          <w:szCs w:val="24"/>
        </w:rPr>
        <w:t>Combine solution of fertilizer and algae strain.</w:t>
      </w:r>
    </w:p>
    <w:p w:rsidR="00AC53B3" w:rsidRPr="009C1F77" w:rsidRDefault="00AC53B3" w:rsidP="00AC53B3">
      <w:pPr>
        <w:pStyle w:val="ListParagraph"/>
        <w:numPr>
          <w:ilvl w:val="0"/>
          <w:numId w:val="3"/>
        </w:numPr>
        <w:spacing w:line="480" w:lineRule="auto"/>
        <w:rPr>
          <w:rFonts w:cstheme="minorHAnsi"/>
          <w:sz w:val="24"/>
          <w:szCs w:val="24"/>
        </w:rPr>
      </w:pPr>
      <w:r w:rsidRPr="009C1F77">
        <w:rPr>
          <w:rFonts w:cstheme="minorHAnsi"/>
          <w:sz w:val="24"/>
          <w:szCs w:val="24"/>
        </w:rPr>
        <w:t>Using funnel pour equal amount of solution in each soda bottle</w:t>
      </w:r>
    </w:p>
    <w:p w:rsidR="00AC53B3" w:rsidRPr="009C1F77" w:rsidRDefault="00AC53B3" w:rsidP="00AC53B3">
      <w:pPr>
        <w:pStyle w:val="ListParagraph"/>
        <w:spacing w:line="480" w:lineRule="auto"/>
        <w:rPr>
          <w:rFonts w:cstheme="minorHAnsi"/>
          <w:sz w:val="24"/>
          <w:szCs w:val="24"/>
        </w:rPr>
      </w:pPr>
    </w:p>
    <w:p w:rsidR="00AC53B3" w:rsidRPr="009C1F77" w:rsidRDefault="00AC53B3" w:rsidP="00AC53B3">
      <w:pPr>
        <w:spacing w:line="480" w:lineRule="auto"/>
        <w:rPr>
          <w:rFonts w:cstheme="minorHAnsi"/>
          <w:sz w:val="24"/>
          <w:szCs w:val="24"/>
        </w:rPr>
      </w:pPr>
      <w:r w:rsidRPr="009C1F77">
        <w:rPr>
          <w:rFonts w:cstheme="minorHAnsi"/>
          <w:sz w:val="24"/>
          <w:szCs w:val="24"/>
        </w:rPr>
        <w:t>Final setup</w:t>
      </w:r>
    </w:p>
    <w:p w:rsidR="00AC53B3" w:rsidRPr="009C1F77" w:rsidRDefault="00AC53B3" w:rsidP="00AC53B3">
      <w:pPr>
        <w:pStyle w:val="ListParagraph"/>
        <w:numPr>
          <w:ilvl w:val="0"/>
          <w:numId w:val="4"/>
        </w:numPr>
        <w:spacing w:line="480" w:lineRule="auto"/>
        <w:rPr>
          <w:rFonts w:cstheme="minorHAnsi"/>
          <w:sz w:val="24"/>
          <w:szCs w:val="24"/>
        </w:rPr>
      </w:pPr>
      <w:r w:rsidRPr="009C1F77">
        <w:rPr>
          <w:rFonts w:cstheme="minorHAnsi"/>
          <w:sz w:val="24"/>
          <w:szCs w:val="24"/>
        </w:rPr>
        <w:t>Ensure photo bioreactor is in direct sunlight</w:t>
      </w:r>
    </w:p>
    <w:p w:rsidR="00AC53B3" w:rsidRPr="009C1F77" w:rsidRDefault="00AC53B3" w:rsidP="00AC53B3">
      <w:pPr>
        <w:pStyle w:val="ListParagraph"/>
        <w:numPr>
          <w:ilvl w:val="0"/>
          <w:numId w:val="4"/>
        </w:numPr>
        <w:spacing w:line="480" w:lineRule="auto"/>
        <w:rPr>
          <w:rFonts w:cstheme="minorHAnsi"/>
          <w:sz w:val="24"/>
          <w:szCs w:val="24"/>
        </w:rPr>
      </w:pPr>
      <w:r w:rsidRPr="009C1F77">
        <w:rPr>
          <w:rFonts w:cstheme="minorHAnsi"/>
          <w:sz w:val="24"/>
          <w:szCs w:val="24"/>
        </w:rPr>
        <w:t xml:space="preserve">Ensure Fermenter is out of direct sunlight. </w:t>
      </w:r>
    </w:p>
    <w:p w:rsidR="00AC53B3" w:rsidRPr="00AC53B3" w:rsidRDefault="00AC53B3" w:rsidP="00AC53B3"/>
    <w:p w:rsidR="00AC53B3" w:rsidRDefault="00AC53B3" w:rsidP="00AC53B3"/>
    <w:p w:rsidR="00AE5145" w:rsidRPr="00AC53B3" w:rsidRDefault="00AE5145" w:rsidP="00AC53B3"/>
    <w:p w:rsidR="00A04949" w:rsidRPr="00A04949" w:rsidRDefault="00AC53B3" w:rsidP="004C4653">
      <w:pPr>
        <w:pStyle w:val="Heading1"/>
      </w:pPr>
      <w:bookmarkStart w:id="10" w:name="_Toc354392749"/>
      <w:r>
        <w:lastRenderedPageBreak/>
        <w:t>Results</w:t>
      </w:r>
      <w:bookmarkEnd w:id="10"/>
    </w:p>
    <w:p w:rsidR="00AC53B3" w:rsidRPr="009C1F77" w:rsidRDefault="00AC53B3" w:rsidP="00AC53B3">
      <w:pPr>
        <w:spacing w:line="480" w:lineRule="auto"/>
        <w:rPr>
          <w:rFonts w:cstheme="minorHAnsi"/>
          <w:sz w:val="24"/>
          <w:szCs w:val="24"/>
        </w:rPr>
      </w:pPr>
      <w:r w:rsidRPr="009C1F77">
        <w:rPr>
          <w:rFonts w:cstheme="minorHAnsi"/>
          <w:sz w:val="24"/>
          <w:szCs w:val="24"/>
        </w:rPr>
        <w:t>Data:</w:t>
      </w:r>
    </w:p>
    <w:p w:rsidR="00AC53B3" w:rsidRPr="009C1F77" w:rsidRDefault="00AC53B3" w:rsidP="00AC53B3">
      <w:pPr>
        <w:spacing w:line="480" w:lineRule="auto"/>
        <w:rPr>
          <w:rFonts w:cstheme="minorHAnsi"/>
          <w:sz w:val="24"/>
          <w:szCs w:val="24"/>
        </w:rPr>
      </w:pPr>
      <w:r w:rsidRPr="009C1F77">
        <w:rPr>
          <w:rFonts w:cstheme="minorHAnsi"/>
          <w:sz w:val="24"/>
          <w:szCs w:val="24"/>
        </w:rPr>
        <w:t xml:space="preserve">Hydrometer reading start: </w:t>
      </w:r>
      <w:proofErr w:type="gramStart"/>
      <w:r w:rsidRPr="009C1F77">
        <w:rPr>
          <w:rFonts w:cstheme="minorHAnsi"/>
          <w:sz w:val="24"/>
          <w:szCs w:val="24"/>
        </w:rPr>
        <w:t>1.101 ,</w:t>
      </w:r>
      <w:proofErr w:type="gramEnd"/>
      <w:r w:rsidRPr="009C1F77">
        <w:rPr>
          <w:rFonts w:cstheme="minorHAnsi"/>
          <w:sz w:val="24"/>
          <w:szCs w:val="24"/>
        </w:rPr>
        <w:t xml:space="preserve"> End 1.021</w:t>
      </w:r>
    </w:p>
    <w:p w:rsidR="00AC53B3" w:rsidRDefault="004C4653" w:rsidP="00AC53B3">
      <w:pPr>
        <w:spacing w:line="480" w:lineRule="auto"/>
        <w:rPr>
          <w:rFonts w:cstheme="minorHAnsi"/>
          <w:sz w:val="24"/>
          <w:szCs w:val="24"/>
        </w:rPr>
      </w:pPr>
      <w:r>
        <w:rPr>
          <w:rFonts w:cstheme="minorHAnsi"/>
          <w:sz w:val="24"/>
          <w:szCs w:val="24"/>
        </w:rPr>
        <w:t>Growing proc</w:t>
      </w:r>
      <w:r w:rsidR="00AC53B3" w:rsidRPr="009C1F77">
        <w:rPr>
          <w:rFonts w:cstheme="minorHAnsi"/>
          <w:sz w:val="24"/>
          <w:szCs w:val="24"/>
        </w:rPr>
        <w:t>e</w:t>
      </w:r>
      <w:r>
        <w:rPr>
          <w:rFonts w:cstheme="minorHAnsi"/>
          <w:sz w:val="24"/>
          <w:szCs w:val="24"/>
        </w:rPr>
        <w:t>s</w:t>
      </w:r>
      <w:r w:rsidR="00AC53B3" w:rsidRPr="009C1F77">
        <w:rPr>
          <w:rFonts w:cstheme="minorHAnsi"/>
          <w:sz w:val="24"/>
          <w:szCs w:val="24"/>
        </w:rPr>
        <w:t>s and observations:</w:t>
      </w:r>
    </w:p>
    <w:p w:rsidR="00AE5145" w:rsidRPr="009C1F77" w:rsidRDefault="00AE5145" w:rsidP="00AC53B3">
      <w:pPr>
        <w:spacing w:line="480" w:lineRule="auto"/>
        <w:rPr>
          <w:rFonts w:cstheme="minorHAnsi"/>
          <w:sz w:val="24"/>
          <w:szCs w:val="24"/>
        </w:rPr>
      </w:pPr>
      <w:r>
        <w:rPr>
          <w:rFonts w:cstheme="minorHAnsi"/>
          <w:sz w:val="24"/>
          <w:szCs w:val="24"/>
        </w:rPr>
        <w:t xml:space="preserve">The plastic bottles where named PB1-4 from left to right. </w:t>
      </w:r>
    </w:p>
    <w:p w:rsidR="00AC53B3" w:rsidRPr="009C1F77" w:rsidRDefault="00AC53B3" w:rsidP="00AC53B3">
      <w:pPr>
        <w:spacing w:line="480" w:lineRule="auto"/>
        <w:rPr>
          <w:rFonts w:cstheme="minorHAnsi"/>
          <w:sz w:val="24"/>
          <w:szCs w:val="24"/>
        </w:rPr>
      </w:pPr>
      <w:r w:rsidRPr="009C1F77">
        <w:rPr>
          <w:rFonts w:cstheme="minorHAnsi"/>
          <w:sz w:val="24"/>
          <w:szCs w:val="24"/>
        </w:rPr>
        <w:t>Day 1:</w:t>
      </w:r>
      <w:r w:rsidR="00A04949">
        <w:rPr>
          <w:rFonts w:cstheme="minorHAnsi"/>
          <w:sz w:val="24"/>
          <w:szCs w:val="24"/>
        </w:rPr>
        <w:t xml:space="preserve"> (figure 13)</w:t>
      </w:r>
      <w:r w:rsidRPr="009C1F77">
        <w:rPr>
          <w:rFonts w:cstheme="minorHAnsi"/>
          <w:sz w:val="24"/>
          <w:szCs w:val="24"/>
        </w:rPr>
        <w:t xml:space="preserve"> </w:t>
      </w:r>
      <w:proofErr w:type="gramStart"/>
      <w:r w:rsidRPr="009C1F77">
        <w:rPr>
          <w:rFonts w:cstheme="minorHAnsi"/>
          <w:sz w:val="24"/>
          <w:szCs w:val="24"/>
        </w:rPr>
        <w:t>The</w:t>
      </w:r>
      <w:proofErr w:type="gramEnd"/>
      <w:r w:rsidRPr="009C1F77">
        <w:rPr>
          <w:rFonts w:cstheme="minorHAnsi"/>
          <w:sz w:val="24"/>
          <w:szCs w:val="24"/>
        </w:rPr>
        <w:t xml:space="preserve"> entire apparatus is set up. Fermentation has not noticeably begun. No signs of algae growth. I checked on the fermenter 4 hours later and there was definite fermentation beginning.</w:t>
      </w:r>
    </w:p>
    <w:p w:rsidR="00AC53B3" w:rsidRPr="009C1F77" w:rsidRDefault="00AC53B3" w:rsidP="00AC53B3">
      <w:pPr>
        <w:spacing w:line="480" w:lineRule="auto"/>
        <w:rPr>
          <w:rFonts w:cstheme="minorHAnsi"/>
          <w:sz w:val="24"/>
          <w:szCs w:val="24"/>
        </w:rPr>
      </w:pPr>
    </w:p>
    <w:p w:rsidR="00AC53B3" w:rsidRPr="009C1F77" w:rsidRDefault="00AC53B3" w:rsidP="00AC53B3">
      <w:pPr>
        <w:spacing w:line="480" w:lineRule="auto"/>
        <w:rPr>
          <w:rFonts w:cstheme="minorHAnsi"/>
          <w:sz w:val="24"/>
          <w:szCs w:val="24"/>
        </w:rPr>
      </w:pPr>
      <w:r w:rsidRPr="009C1F77">
        <w:rPr>
          <w:rFonts w:cstheme="minorHAnsi"/>
          <w:sz w:val="24"/>
          <w:szCs w:val="24"/>
        </w:rPr>
        <w:t>Day 2:</w:t>
      </w:r>
      <w:r w:rsidR="00A04949">
        <w:rPr>
          <w:rFonts w:cstheme="minorHAnsi"/>
          <w:sz w:val="24"/>
          <w:szCs w:val="24"/>
        </w:rPr>
        <w:t xml:space="preserve"> (figure 14)</w:t>
      </w:r>
      <w:r w:rsidRPr="009C1F77">
        <w:rPr>
          <w:rFonts w:cstheme="minorHAnsi"/>
          <w:sz w:val="24"/>
          <w:szCs w:val="24"/>
        </w:rPr>
        <w:t xml:space="preserve"> Fermentation has begun with full vigor. When we acquired the strain of yeast from a local brewery shop the owner told us that this strain should be in its full state of fermentation after 48 hours. PB 3 and PB4 have already begun to show signs of propagation. PB3 is also demonstrating a faster growth rate than PB4. This result is good because it demonstrates that the addition of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is stimulating algae growth as we assumed. PB4 was a similar result to what we had experienced during the Mason jar experiment. </w:t>
      </w:r>
      <w:proofErr w:type="gramStart"/>
      <w:r w:rsidRPr="009C1F77">
        <w:rPr>
          <w:rFonts w:cstheme="minorHAnsi"/>
          <w:sz w:val="24"/>
          <w:szCs w:val="24"/>
        </w:rPr>
        <w:t>Some condensation of the top of the reactors.</w:t>
      </w:r>
      <w:proofErr w:type="gramEnd"/>
      <w:r w:rsidRPr="009C1F77">
        <w:rPr>
          <w:rFonts w:cstheme="minorHAnsi"/>
          <w:sz w:val="24"/>
          <w:szCs w:val="24"/>
        </w:rPr>
        <w:t xml:space="preserve"> PB1 is currently bubbling vigorously (5-8 bubbles per burst) about 36 times a minute. PB2 is bubbling individual bubbles at the rate of 80 per/minute. PB3 is bubbling individual bubbles at the rate of 20 </w:t>
      </w:r>
      <w:r w:rsidRPr="009C1F77">
        <w:rPr>
          <w:rFonts w:cstheme="minorHAnsi"/>
          <w:sz w:val="24"/>
          <w:szCs w:val="24"/>
        </w:rPr>
        <w:lastRenderedPageBreak/>
        <w:t xml:space="preserve">bubbles per minute. And PB4 is showing a rate of only 5 per/minute. This demonstrates obvious leaks in the apparatus. Regardless all four PB are receiving C02 bubbles. We were not surprised by the leaks they are to be expected giving the equipment used. Notice not growth in PB 1 and PB2, we can only speculate as to why; however we assume it’s because there is too much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in the PB. Another potential reason is that the gas coming from the fermenter is a mixture of not just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but also some alcohol in vapor; this would likely kill the algae.</w:t>
      </w:r>
    </w:p>
    <w:p w:rsidR="00AC53B3" w:rsidRPr="009C1F77" w:rsidRDefault="00AC53B3" w:rsidP="00AC53B3">
      <w:pPr>
        <w:spacing w:line="480" w:lineRule="auto"/>
        <w:rPr>
          <w:rFonts w:cstheme="minorHAnsi"/>
          <w:sz w:val="24"/>
          <w:szCs w:val="24"/>
        </w:rPr>
      </w:pPr>
    </w:p>
    <w:p w:rsidR="00AC53B3" w:rsidRPr="009C1F77" w:rsidRDefault="00AC53B3" w:rsidP="00AC53B3">
      <w:pPr>
        <w:spacing w:line="480" w:lineRule="auto"/>
        <w:rPr>
          <w:rFonts w:cstheme="minorHAnsi"/>
          <w:sz w:val="24"/>
          <w:szCs w:val="24"/>
        </w:rPr>
      </w:pPr>
      <w:r w:rsidRPr="009C1F77">
        <w:rPr>
          <w:rFonts w:cstheme="minorHAnsi"/>
          <w:sz w:val="24"/>
          <w:szCs w:val="24"/>
        </w:rPr>
        <w:t xml:space="preserve">Day 3: </w:t>
      </w:r>
      <w:r w:rsidR="00A04949">
        <w:rPr>
          <w:rFonts w:cstheme="minorHAnsi"/>
          <w:sz w:val="24"/>
          <w:szCs w:val="24"/>
        </w:rPr>
        <w:t xml:space="preserve">(figure 15) </w:t>
      </w:r>
      <w:r w:rsidRPr="009C1F77">
        <w:rPr>
          <w:rFonts w:cstheme="minorHAnsi"/>
          <w:sz w:val="24"/>
          <w:szCs w:val="24"/>
        </w:rPr>
        <w:t xml:space="preserve">Vigorous growth in BP3, notice the stark difference between PB3 and PB4. PB4 shows signs of continued growth however the color is noticeably darker. </w:t>
      </w:r>
      <w:proofErr w:type="gramStart"/>
      <w:r w:rsidRPr="009C1F77">
        <w:rPr>
          <w:rFonts w:cstheme="minorHAnsi"/>
          <w:sz w:val="24"/>
          <w:szCs w:val="24"/>
        </w:rPr>
        <w:t>Significantly more condensation of the top of the reactors.</w:t>
      </w:r>
      <w:proofErr w:type="gramEnd"/>
      <w:r w:rsidRPr="009C1F77">
        <w:rPr>
          <w:rFonts w:cstheme="minorHAnsi"/>
          <w:sz w:val="24"/>
          <w:szCs w:val="24"/>
        </w:rPr>
        <w:t xml:space="preserve">  </w:t>
      </w:r>
      <w:proofErr w:type="gramStart"/>
      <w:r w:rsidRPr="009C1F77">
        <w:rPr>
          <w:rFonts w:cstheme="minorHAnsi"/>
          <w:sz w:val="24"/>
          <w:szCs w:val="24"/>
        </w:rPr>
        <w:t>Still no growth in PB1 or PB2.</w:t>
      </w:r>
      <w:proofErr w:type="gramEnd"/>
      <w:r w:rsidRPr="009C1F77">
        <w:rPr>
          <w:rFonts w:cstheme="minorHAnsi"/>
          <w:sz w:val="24"/>
          <w:szCs w:val="24"/>
        </w:rPr>
        <w:t xml:space="preserve"> Bubble rates seem to have stayed relatively constant. </w:t>
      </w:r>
      <w:proofErr w:type="gramStart"/>
      <w:r w:rsidRPr="009C1F77">
        <w:rPr>
          <w:rFonts w:cstheme="minorHAnsi"/>
          <w:sz w:val="24"/>
          <w:szCs w:val="24"/>
        </w:rPr>
        <w:t>PB1 about bubbling vigorously (5-7 bubble per burst) about 36 bubbles/ minute.</w:t>
      </w:r>
      <w:proofErr w:type="gramEnd"/>
      <w:r w:rsidRPr="009C1F77">
        <w:rPr>
          <w:rFonts w:cstheme="minorHAnsi"/>
          <w:sz w:val="24"/>
          <w:szCs w:val="24"/>
        </w:rPr>
        <w:t xml:space="preserve"> PB2 bubbling individual bubbles at the approximate rate of 68 bubbles / minute. </w:t>
      </w:r>
      <w:proofErr w:type="gramStart"/>
      <w:r w:rsidRPr="009C1F77">
        <w:rPr>
          <w:rFonts w:cstheme="minorHAnsi"/>
          <w:sz w:val="24"/>
          <w:szCs w:val="24"/>
        </w:rPr>
        <w:t>PB3 showing a rate of approximately 20 bubbles / minute.</w:t>
      </w:r>
      <w:proofErr w:type="gramEnd"/>
      <w:r w:rsidRPr="009C1F77">
        <w:rPr>
          <w:rFonts w:cstheme="minorHAnsi"/>
          <w:sz w:val="24"/>
          <w:szCs w:val="24"/>
        </w:rPr>
        <w:t xml:space="preserve"> While PB4, demonstrating a rate of 4 per /minute. </w:t>
      </w:r>
    </w:p>
    <w:p w:rsidR="00AC53B3" w:rsidRPr="009C1F77" w:rsidRDefault="00AC53B3" w:rsidP="00AC53B3">
      <w:pPr>
        <w:spacing w:line="480" w:lineRule="auto"/>
        <w:rPr>
          <w:rFonts w:cstheme="minorHAnsi"/>
          <w:sz w:val="24"/>
          <w:szCs w:val="24"/>
        </w:rPr>
      </w:pPr>
    </w:p>
    <w:p w:rsidR="00AC53B3" w:rsidRPr="009C1F77" w:rsidRDefault="00AC53B3" w:rsidP="00AC53B3">
      <w:pPr>
        <w:spacing w:line="480" w:lineRule="auto"/>
        <w:rPr>
          <w:rFonts w:cstheme="minorHAnsi"/>
          <w:sz w:val="24"/>
          <w:szCs w:val="24"/>
        </w:rPr>
      </w:pPr>
      <w:r w:rsidRPr="009C1F77">
        <w:rPr>
          <w:rFonts w:cstheme="minorHAnsi"/>
          <w:sz w:val="24"/>
          <w:szCs w:val="24"/>
        </w:rPr>
        <w:t>Day 4:</w:t>
      </w:r>
      <w:r w:rsidR="00A04949">
        <w:rPr>
          <w:rFonts w:cstheme="minorHAnsi"/>
          <w:sz w:val="24"/>
          <w:szCs w:val="24"/>
        </w:rPr>
        <w:t xml:space="preserve"> (figure 16)</w:t>
      </w:r>
      <w:r w:rsidRPr="009C1F77">
        <w:rPr>
          <w:rFonts w:cstheme="minorHAnsi"/>
          <w:sz w:val="24"/>
          <w:szCs w:val="24"/>
        </w:rPr>
        <w:t xml:space="preserve"> </w:t>
      </w:r>
      <w:proofErr w:type="gramStart"/>
      <w:r w:rsidRPr="009C1F77">
        <w:rPr>
          <w:rFonts w:cstheme="minorHAnsi"/>
          <w:sz w:val="24"/>
          <w:szCs w:val="24"/>
        </w:rPr>
        <w:t>Little</w:t>
      </w:r>
      <w:proofErr w:type="gramEnd"/>
      <w:r w:rsidRPr="009C1F77">
        <w:rPr>
          <w:rFonts w:cstheme="minorHAnsi"/>
          <w:sz w:val="24"/>
          <w:szCs w:val="24"/>
        </w:rPr>
        <w:t xml:space="preserve"> change in the growth of the algae. </w:t>
      </w:r>
      <w:proofErr w:type="gramStart"/>
      <w:r w:rsidRPr="009C1F77">
        <w:rPr>
          <w:rFonts w:cstheme="minorHAnsi"/>
          <w:sz w:val="24"/>
          <w:szCs w:val="24"/>
        </w:rPr>
        <w:t>Even more condensation on the inside of the reactors.</w:t>
      </w:r>
      <w:proofErr w:type="gramEnd"/>
      <w:r w:rsidRPr="009C1F77">
        <w:rPr>
          <w:rFonts w:cstheme="minorHAnsi"/>
          <w:sz w:val="24"/>
          <w:szCs w:val="24"/>
        </w:rPr>
        <w:t xml:space="preserve"> Bubble rates have sharply diminished. PB1 is no longer bubbling in large burst, but now in individual bubbles at the rate of 100 per/minute. </w:t>
      </w:r>
      <w:r w:rsidRPr="009C1F77">
        <w:rPr>
          <w:rFonts w:cstheme="minorHAnsi"/>
          <w:sz w:val="24"/>
          <w:szCs w:val="24"/>
        </w:rPr>
        <w:lastRenderedPageBreak/>
        <w:t xml:space="preserve">PB2 is bubbling at the rate of 30 per minute. PB3 is at the rate of 7 per minute. While the bubble rate of PB4 is negligible. </w:t>
      </w:r>
    </w:p>
    <w:p w:rsidR="00AC53B3" w:rsidRPr="009C1F77" w:rsidRDefault="00AC53B3" w:rsidP="00AC53B3">
      <w:pPr>
        <w:spacing w:line="480" w:lineRule="auto"/>
        <w:rPr>
          <w:rFonts w:cstheme="minorHAnsi"/>
          <w:sz w:val="24"/>
          <w:szCs w:val="24"/>
        </w:rPr>
      </w:pPr>
    </w:p>
    <w:p w:rsidR="00AC53B3" w:rsidRPr="009C1F77" w:rsidRDefault="00AC53B3" w:rsidP="00AC53B3">
      <w:pPr>
        <w:spacing w:line="480" w:lineRule="auto"/>
        <w:rPr>
          <w:rFonts w:cstheme="minorHAnsi"/>
          <w:sz w:val="24"/>
          <w:szCs w:val="24"/>
        </w:rPr>
      </w:pPr>
      <w:r w:rsidRPr="009C1F77">
        <w:rPr>
          <w:rFonts w:cstheme="minorHAnsi"/>
          <w:sz w:val="24"/>
          <w:szCs w:val="24"/>
        </w:rPr>
        <w:t>Day 5:</w:t>
      </w:r>
      <w:r w:rsidR="00A04949">
        <w:rPr>
          <w:rFonts w:cstheme="minorHAnsi"/>
          <w:sz w:val="24"/>
          <w:szCs w:val="24"/>
        </w:rPr>
        <w:t xml:space="preserve"> (figure 17)</w:t>
      </w:r>
      <w:r w:rsidRPr="009C1F77">
        <w:rPr>
          <w:rFonts w:cstheme="minorHAnsi"/>
          <w:sz w:val="24"/>
          <w:szCs w:val="24"/>
        </w:rPr>
        <w:t xml:space="preserve"> Bubbling as ceased signaling fermentation has as well. Furthermore there is no sign of more buildup of condensation. Perhaps some sign of algae growth in PB2 however this could just be wishful thinking on our part. No noticeable change in PB1, PB3, or PB4</w:t>
      </w:r>
    </w:p>
    <w:p w:rsidR="00AC53B3" w:rsidRPr="009C1F77" w:rsidRDefault="00AC53B3" w:rsidP="00AC53B3">
      <w:pPr>
        <w:spacing w:line="480" w:lineRule="auto"/>
        <w:rPr>
          <w:rFonts w:cstheme="minorHAnsi"/>
          <w:sz w:val="24"/>
          <w:szCs w:val="24"/>
        </w:rPr>
      </w:pPr>
    </w:p>
    <w:p w:rsidR="00AC53B3" w:rsidRPr="009C1F77" w:rsidRDefault="00AC53B3" w:rsidP="00AC53B3">
      <w:pPr>
        <w:spacing w:line="480" w:lineRule="auto"/>
        <w:rPr>
          <w:rFonts w:cstheme="minorHAnsi"/>
          <w:sz w:val="24"/>
          <w:szCs w:val="24"/>
        </w:rPr>
      </w:pPr>
      <w:r w:rsidRPr="009C1F77">
        <w:rPr>
          <w:rFonts w:cstheme="minorHAnsi"/>
          <w:sz w:val="24"/>
          <w:szCs w:val="24"/>
        </w:rPr>
        <w:t>Day 6:</w:t>
      </w:r>
      <w:r w:rsidR="00A04949">
        <w:rPr>
          <w:rFonts w:cstheme="minorHAnsi"/>
          <w:sz w:val="24"/>
          <w:szCs w:val="24"/>
        </w:rPr>
        <w:t xml:space="preserve"> (figure 18)</w:t>
      </w:r>
      <w:r w:rsidRPr="009C1F77">
        <w:rPr>
          <w:rFonts w:cstheme="minorHAnsi"/>
          <w:sz w:val="24"/>
          <w:szCs w:val="24"/>
        </w:rPr>
        <w:t xml:space="preserve"> </w:t>
      </w:r>
      <w:proofErr w:type="gramStart"/>
      <w:r w:rsidRPr="009C1F77">
        <w:rPr>
          <w:rFonts w:cstheme="minorHAnsi"/>
          <w:sz w:val="24"/>
          <w:szCs w:val="24"/>
        </w:rPr>
        <w:t>Thankfully</w:t>
      </w:r>
      <w:proofErr w:type="gramEnd"/>
      <w:r w:rsidRPr="009C1F77">
        <w:rPr>
          <w:rFonts w:cstheme="minorHAnsi"/>
          <w:sz w:val="24"/>
          <w:szCs w:val="24"/>
        </w:rPr>
        <w:t xml:space="preserve"> still no sign of fermentation. But PB2 is now definitely showing signs of Algae growth.   This seems to back up the </w:t>
      </w:r>
      <w:proofErr w:type="spellStart"/>
      <w:r w:rsidRPr="009C1F77">
        <w:rPr>
          <w:rFonts w:cstheme="minorHAnsi"/>
          <w:sz w:val="24"/>
          <w:szCs w:val="24"/>
        </w:rPr>
        <w:t>hypothis</w:t>
      </w:r>
      <w:proofErr w:type="spellEnd"/>
      <w:r w:rsidRPr="009C1F77">
        <w:rPr>
          <w:rFonts w:cstheme="minorHAnsi"/>
          <w:sz w:val="24"/>
          <w:szCs w:val="24"/>
        </w:rPr>
        <w:t xml:space="preserve"> we made on day 2 concerning there being two much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for there to be any Algae propagation. With the leaks in the system it is possible that some of the excess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was able to escape from PB2. </w:t>
      </w:r>
      <w:proofErr w:type="gramStart"/>
      <w:r w:rsidRPr="009C1F77">
        <w:rPr>
          <w:rFonts w:cstheme="minorHAnsi"/>
          <w:sz w:val="24"/>
          <w:szCs w:val="24"/>
        </w:rPr>
        <w:t>Still no growth in PB1.</w:t>
      </w:r>
      <w:proofErr w:type="gramEnd"/>
      <w:r w:rsidRPr="009C1F77">
        <w:rPr>
          <w:rFonts w:cstheme="minorHAnsi"/>
          <w:sz w:val="24"/>
          <w:szCs w:val="24"/>
        </w:rPr>
        <w:t xml:space="preserve"> </w:t>
      </w:r>
      <w:proofErr w:type="gramStart"/>
      <w:r w:rsidRPr="009C1F77">
        <w:rPr>
          <w:rFonts w:cstheme="minorHAnsi"/>
          <w:sz w:val="24"/>
          <w:szCs w:val="24"/>
        </w:rPr>
        <w:t>Algae has</w:t>
      </w:r>
      <w:proofErr w:type="gramEnd"/>
      <w:r w:rsidRPr="009C1F77">
        <w:rPr>
          <w:rFonts w:cstheme="minorHAnsi"/>
          <w:sz w:val="24"/>
          <w:szCs w:val="24"/>
        </w:rPr>
        <w:t xml:space="preserve"> begun to settle in the bottom of PB3 and PB4.</w:t>
      </w:r>
    </w:p>
    <w:p w:rsidR="00AC53B3" w:rsidRPr="009C1F77" w:rsidRDefault="00AC53B3" w:rsidP="00AC53B3">
      <w:pPr>
        <w:spacing w:line="480" w:lineRule="auto"/>
        <w:rPr>
          <w:rFonts w:cstheme="minorHAnsi"/>
          <w:sz w:val="24"/>
          <w:szCs w:val="24"/>
        </w:rPr>
      </w:pPr>
    </w:p>
    <w:p w:rsidR="00AC53B3" w:rsidRDefault="00AC53B3" w:rsidP="00AC53B3">
      <w:pPr>
        <w:spacing w:line="480" w:lineRule="auto"/>
        <w:rPr>
          <w:rFonts w:cstheme="minorHAnsi"/>
          <w:sz w:val="24"/>
          <w:szCs w:val="24"/>
        </w:rPr>
      </w:pPr>
      <w:r w:rsidRPr="009C1F77">
        <w:rPr>
          <w:rFonts w:cstheme="minorHAnsi"/>
          <w:sz w:val="24"/>
          <w:szCs w:val="24"/>
        </w:rPr>
        <w:t xml:space="preserve">Day 7: </w:t>
      </w:r>
      <w:r w:rsidR="00A04949">
        <w:rPr>
          <w:rFonts w:cstheme="minorHAnsi"/>
          <w:sz w:val="24"/>
          <w:szCs w:val="24"/>
        </w:rPr>
        <w:t xml:space="preserve">(figure 19) </w:t>
      </w:r>
      <w:r w:rsidRPr="009C1F77">
        <w:rPr>
          <w:rFonts w:cstheme="minorHAnsi"/>
          <w:sz w:val="24"/>
          <w:szCs w:val="24"/>
        </w:rPr>
        <w:t xml:space="preserve">last day of our experiment. </w:t>
      </w:r>
      <w:proofErr w:type="gramStart"/>
      <w:r w:rsidRPr="009C1F77">
        <w:rPr>
          <w:rFonts w:cstheme="minorHAnsi"/>
          <w:sz w:val="24"/>
          <w:szCs w:val="24"/>
        </w:rPr>
        <w:t>Distinctly more growth in PB2 however none what so ever in PB1.</w:t>
      </w:r>
      <w:proofErr w:type="gramEnd"/>
      <w:r w:rsidRPr="009C1F77">
        <w:rPr>
          <w:rFonts w:cstheme="minorHAnsi"/>
          <w:sz w:val="24"/>
          <w:szCs w:val="24"/>
        </w:rPr>
        <w:t xml:space="preserve"> Notice the similar color in PB 2 and PB4. While difficult to see in the photo, there is a large amount of algae that has settled in PB3. Some settled algae in PB4. </w:t>
      </w:r>
    </w:p>
    <w:p w:rsidR="00A04949" w:rsidRDefault="00A04949" w:rsidP="00AC53B3">
      <w:pPr>
        <w:spacing w:line="480" w:lineRule="auto"/>
        <w:rPr>
          <w:rFonts w:cstheme="minorHAnsi"/>
          <w:sz w:val="24"/>
          <w:szCs w:val="24"/>
        </w:rPr>
      </w:pPr>
    </w:p>
    <w:p w:rsidR="00A04949" w:rsidRDefault="00A04949" w:rsidP="00AC53B3">
      <w:pPr>
        <w:spacing w:line="480" w:lineRule="auto"/>
        <w:rPr>
          <w:rFonts w:cstheme="minorHAnsi"/>
          <w:sz w:val="24"/>
          <w:szCs w:val="24"/>
        </w:rPr>
      </w:pPr>
    </w:p>
    <w:p w:rsidR="00A04949" w:rsidRPr="00A04949" w:rsidRDefault="00A04949" w:rsidP="00A04949">
      <w:pPr>
        <w:keepNext/>
        <w:spacing w:line="480" w:lineRule="auto"/>
        <w:rPr>
          <w:rFonts w:cstheme="minorHAnsi"/>
          <w:noProof/>
          <w:sz w:val="24"/>
          <w:szCs w:val="24"/>
        </w:rPr>
      </w:pPr>
      <w:r w:rsidRPr="009C1F77">
        <w:rPr>
          <w:rFonts w:cstheme="minorHAnsi"/>
          <w:noProof/>
          <w:sz w:val="24"/>
          <w:szCs w:val="24"/>
        </w:rPr>
        <w:drawing>
          <wp:inline distT="0" distB="0" distL="0" distR="0" wp14:anchorId="629533C2" wp14:editId="10EF91E4">
            <wp:extent cx="2303222" cy="1727200"/>
            <wp:effectExtent l="0" t="0" r="1905" b="6350"/>
            <wp:docPr id="5" name="Picture 5" descr="C:\Users\Dave\Downloads\attachment (85).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e\Downloads\attachment (85).ash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2361" cy="1734054"/>
                    </a:xfrm>
                    <a:prstGeom prst="rect">
                      <a:avLst/>
                    </a:prstGeom>
                    <a:noFill/>
                    <a:ln>
                      <a:noFill/>
                    </a:ln>
                  </pic:spPr>
                </pic:pic>
              </a:graphicData>
            </a:graphic>
          </wp:inline>
        </w:drawing>
      </w:r>
      <w:r>
        <w:rPr>
          <w:rFonts w:cstheme="minorHAnsi"/>
          <w:noProof/>
          <w:sz w:val="24"/>
          <w:szCs w:val="24"/>
        </w:rPr>
        <w:t xml:space="preserve">            </w:t>
      </w:r>
      <w:r w:rsidRPr="009C1F77">
        <w:rPr>
          <w:rFonts w:cstheme="minorHAnsi"/>
          <w:noProof/>
          <w:sz w:val="24"/>
          <w:szCs w:val="24"/>
        </w:rPr>
        <w:drawing>
          <wp:inline distT="0" distB="0" distL="0" distR="0" wp14:anchorId="51BC8755" wp14:editId="48A0A7DD">
            <wp:extent cx="2303221" cy="1727200"/>
            <wp:effectExtent l="0" t="0" r="1905" b="6350"/>
            <wp:docPr id="6" name="Picture 6" descr="C:\Users\Dave\Downloads\attachment (93).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e\Downloads\attachment (93).ash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2173" cy="1726414"/>
                    </a:xfrm>
                    <a:prstGeom prst="rect">
                      <a:avLst/>
                    </a:prstGeom>
                    <a:noFill/>
                    <a:ln>
                      <a:noFill/>
                    </a:ln>
                  </pic:spPr>
                </pic:pic>
              </a:graphicData>
            </a:graphic>
          </wp:inline>
        </w:drawing>
      </w:r>
    </w:p>
    <w:p w:rsidR="00A04949" w:rsidRDefault="00A04949" w:rsidP="00A04949">
      <w:pPr>
        <w:pStyle w:val="Caption"/>
      </w:pPr>
      <w:r>
        <w:t xml:space="preserve">Figure </w:t>
      </w:r>
      <w:r>
        <w:fldChar w:fldCharType="begin"/>
      </w:r>
      <w:r>
        <w:instrText xml:space="preserve"> SEQ Figure \* ARABIC </w:instrText>
      </w:r>
      <w:r>
        <w:fldChar w:fldCharType="separate"/>
      </w:r>
      <w:r>
        <w:rPr>
          <w:noProof/>
        </w:rPr>
        <w:t>13</w:t>
      </w:r>
      <w:r>
        <w:fldChar w:fldCharType="end"/>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t xml:space="preserve">Figure </w:t>
      </w:r>
      <w:r>
        <w:fldChar w:fldCharType="begin"/>
      </w:r>
      <w:r>
        <w:instrText xml:space="preserve"> SEQ Figure \* ARABIC </w:instrText>
      </w:r>
      <w:r>
        <w:fldChar w:fldCharType="separate"/>
      </w:r>
      <w:r>
        <w:rPr>
          <w:noProof/>
        </w:rPr>
        <w:t>14</w:t>
      </w:r>
      <w:r>
        <w:fldChar w:fldCharType="end"/>
      </w:r>
    </w:p>
    <w:p w:rsidR="00A04949" w:rsidRDefault="00A04949" w:rsidP="00A04949">
      <w:pPr>
        <w:keepNext/>
        <w:spacing w:line="480" w:lineRule="auto"/>
      </w:pPr>
      <w:r w:rsidRPr="009C1F77">
        <w:rPr>
          <w:rFonts w:cstheme="minorHAnsi"/>
          <w:noProof/>
          <w:sz w:val="24"/>
          <w:szCs w:val="24"/>
        </w:rPr>
        <w:drawing>
          <wp:inline distT="0" distB="0" distL="0" distR="0" wp14:anchorId="565496E9" wp14:editId="062E4961">
            <wp:extent cx="2311400" cy="1733334"/>
            <wp:effectExtent l="0" t="0" r="0" b="635"/>
            <wp:docPr id="7" name="Picture 7" descr="C:\Users\Dave\Downloads\attachment (94).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e\Downloads\attachment (94).ash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2862" cy="1734431"/>
                    </a:xfrm>
                    <a:prstGeom prst="rect">
                      <a:avLst/>
                    </a:prstGeom>
                    <a:noFill/>
                    <a:ln>
                      <a:noFill/>
                    </a:ln>
                  </pic:spPr>
                </pic:pic>
              </a:graphicData>
            </a:graphic>
          </wp:inline>
        </w:drawing>
      </w:r>
      <w:r>
        <w:t xml:space="preserve">  </w:t>
      </w:r>
      <w:r>
        <w:rPr>
          <w:rFonts w:cstheme="minorHAnsi"/>
          <w:noProof/>
          <w:sz w:val="24"/>
          <w:szCs w:val="24"/>
        </w:rPr>
        <w:t xml:space="preserve">          </w:t>
      </w:r>
      <w:r w:rsidRPr="009C1F77">
        <w:rPr>
          <w:rFonts w:cstheme="minorHAnsi"/>
          <w:noProof/>
          <w:sz w:val="24"/>
          <w:szCs w:val="24"/>
        </w:rPr>
        <w:drawing>
          <wp:inline distT="0" distB="0" distL="0" distR="0" wp14:anchorId="38C1D4D2" wp14:editId="7F0E5A2C">
            <wp:extent cx="2235479" cy="1676400"/>
            <wp:effectExtent l="0" t="0" r="0" b="0"/>
            <wp:docPr id="8" name="Picture 8" descr="C:\Users\Dave\Downloads\attachment (95).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e\Downloads\attachment (95).ash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4675" cy="1675797"/>
                    </a:xfrm>
                    <a:prstGeom prst="rect">
                      <a:avLst/>
                    </a:prstGeom>
                    <a:noFill/>
                    <a:ln>
                      <a:noFill/>
                    </a:ln>
                  </pic:spPr>
                </pic:pic>
              </a:graphicData>
            </a:graphic>
          </wp:inline>
        </w:drawing>
      </w:r>
    </w:p>
    <w:p w:rsidR="00A04949" w:rsidRPr="009C1F77" w:rsidRDefault="00A04949" w:rsidP="00A04949">
      <w:pPr>
        <w:pStyle w:val="Caption"/>
        <w:rPr>
          <w:rFonts w:cstheme="minorHAnsi"/>
          <w:sz w:val="24"/>
          <w:szCs w:val="24"/>
        </w:rPr>
      </w:pPr>
      <w:r>
        <w:t xml:space="preserve">Figure </w:t>
      </w:r>
      <w:r>
        <w:fldChar w:fldCharType="begin"/>
      </w:r>
      <w:r>
        <w:instrText xml:space="preserve"> SEQ Figure \* ARABIC </w:instrText>
      </w:r>
      <w:r>
        <w:fldChar w:fldCharType="separate"/>
      </w:r>
      <w:r>
        <w:rPr>
          <w:noProof/>
        </w:rPr>
        <w:t>15</w:t>
      </w:r>
      <w:r>
        <w:fldChar w:fldCharType="end"/>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t xml:space="preserve">Figure </w:t>
      </w:r>
      <w:r>
        <w:fldChar w:fldCharType="begin"/>
      </w:r>
      <w:r>
        <w:instrText xml:space="preserve"> SEQ Figure \* ARABIC </w:instrText>
      </w:r>
      <w:r>
        <w:fldChar w:fldCharType="separate"/>
      </w:r>
      <w:r>
        <w:rPr>
          <w:noProof/>
        </w:rPr>
        <w:t>16</w:t>
      </w:r>
      <w:r>
        <w:fldChar w:fldCharType="end"/>
      </w:r>
    </w:p>
    <w:p w:rsidR="00A04949" w:rsidRDefault="00A04949" w:rsidP="00A04949">
      <w:pPr>
        <w:keepNext/>
        <w:spacing w:line="480" w:lineRule="auto"/>
      </w:pPr>
      <w:r w:rsidRPr="009C1F77">
        <w:rPr>
          <w:rFonts w:cstheme="minorHAnsi"/>
          <w:noProof/>
          <w:sz w:val="24"/>
          <w:szCs w:val="24"/>
        </w:rPr>
        <w:drawing>
          <wp:inline distT="0" distB="0" distL="0" distR="0" wp14:anchorId="64A63AAD" wp14:editId="5825DFE1">
            <wp:extent cx="2337092" cy="1752600"/>
            <wp:effectExtent l="0" t="0" r="6350" b="0"/>
            <wp:docPr id="9" name="Picture 9" descr="C:\Users\Dave\Downloads\attachment (96).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e\Downloads\attachment (96).ash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8489" cy="1753647"/>
                    </a:xfrm>
                    <a:prstGeom prst="rect">
                      <a:avLst/>
                    </a:prstGeom>
                    <a:noFill/>
                    <a:ln>
                      <a:noFill/>
                    </a:ln>
                  </pic:spPr>
                </pic:pic>
              </a:graphicData>
            </a:graphic>
          </wp:inline>
        </w:drawing>
      </w:r>
      <w:r>
        <w:tab/>
      </w:r>
      <w:r w:rsidRPr="009C1F77">
        <w:rPr>
          <w:rFonts w:cstheme="minorHAnsi"/>
          <w:noProof/>
          <w:sz w:val="24"/>
          <w:szCs w:val="24"/>
        </w:rPr>
        <w:drawing>
          <wp:inline distT="0" distB="0" distL="0" distR="0" wp14:anchorId="400A9D32" wp14:editId="723D5490">
            <wp:extent cx="2209800" cy="1657143"/>
            <wp:effectExtent l="0" t="0" r="0" b="635"/>
            <wp:docPr id="10" name="Picture 10" descr="C:\Users\Dave\Downloads\attachment (97).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e\Downloads\attachment (97).ashx"/>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9881" cy="1664702"/>
                    </a:xfrm>
                    <a:prstGeom prst="rect">
                      <a:avLst/>
                    </a:prstGeom>
                    <a:noFill/>
                    <a:ln>
                      <a:noFill/>
                    </a:ln>
                  </pic:spPr>
                </pic:pic>
              </a:graphicData>
            </a:graphic>
          </wp:inline>
        </w:drawing>
      </w:r>
    </w:p>
    <w:p w:rsidR="00A04949" w:rsidRPr="009C1F77" w:rsidRDefault="00A04949" w:rsidP="00A04949">
      <w:pPr>
        <w:pStyle w:val="Caption"/>
        <w:rPr>
          <w:rFonts w:cstheme="minorHAnsi"/>
          <w:sz w:val="24"/>
          <w:szCs w:val="24"/>
        </w:rPr>
      </w:pPr>
      <w:r>
        <w:t xml:space="preserve">Figure </w:t>
      </w:r>
      <w:r>
        <w:fldChar w:fldCharType="begin"/>
      </w:r>
      <w:r>
        <w:instrText xml:space="preserve"> SEQ Figure \* ARABIC </w:instrText>
      </w:r>
      <w:r>
        <w:fldChar w:fldCharType="separate"/>
      </w:r>
      <w:r>
        <w:rPr>
          <w:noProof/>
        </w:rPr>
        <w:t>17</w:t>
      </w:r>
      <w:r>
        <w:fldChar w:fldCharType="end"/>
      </w:r>
      <w:r>
        <w:tab/>
      </w:r>
      <w:r>
        <w:tab/>
      </w:r>
      <w:r>
        <w:tab/>
      </w:r>
      <w:r>
        <w:tab/>
      </w:r>
      <w:r>
        <w:tab/>
        <w:t xml:space="preserve">Figure </w:t>
      </w:r>
      <w:r>
        <w:fldChar w:fldCharType="begin"/>
      </w:r>
      <w:r>
        <w:instrText xml:space="preserve"> SEQ Figure \* ARABIC </w:instrText>
      </w:r>
      <w:r>
        <w:fldChar w:fldCharType="separate"/>
      </w:r>
      <w:r>
        <w:rPr>
          <w:noProof/>
        </w:rPr>
        <w:t>18</w:t>
      </w:r>
      <w:r>
        <w:fldChar w:fldCharType="end"/>
      </w:r>
    </w:p>
    <w:p w:rsidR="00A04949" w:rsidRDefault="00A04949" w:rsidP="00A04949">
      <w:pPr>
        <w:keepNext/>
        <w:spacing w:line="480" w:lineRule="auto"/>
      </w:pPr>
    </w:p>
    <w:p w:rsidR="00A04949" w:rsidRPr="00A04949" w:rsidRDefault="00A04949" w:rsidP="00A04949"/>
    <w:p w:rsidR="00A04949" w:rsidRDefault="00A04949" w:rsidP="00AC53B3">
      <w:pPr>
        <w:spacing w:line="480" w:lineRule="auto"/>
        <w:rPr>
          <w:rFonts w:cstheme="minorHAnsi"/>
          <w:sz w:val="24"/>
          <w:szCs w:val="24"/>
        </w:rPr>
      </w:pPr>
    </w:p>
    <w:p w:rsidR="00A04949" w:rsidRPr="009C1F77" w:rsidRDefault="00A04949" w:rsidP="00AC53B3">
      <w:pPr>
        <w:spacing w:line="480" w:lineRule="auto"/>
        <w:rPr>
          <w:rFonts w:cstheme="minorHAnsi"/>
          <w:sz w:val="24"/>
          <w:szCs w:val="24"/>
        </w:rPr>
      </w:pPr>
    </w:p>
    <w:p w:rsidR="003958E7" w:rsidRDefault="00AC53B3" w:rsidP="003958E7">
      <w:pPr>
        <w:keepNext/>
        <w:spacing w:line="480" w:lineRule="auto"/>
      </w:pPr>
      <w:r w:rsidRPr="009C1F77">
        <w:rPr>
          <w:rFonts w:cstheme="minorHAnsi"/>
          <w:noProof/>
          <w:sz w:val="24"/>
          <w:szCs w:val="24"/>
        </w:rPr>
        <w:drawing>
          <wp:inline distT="0" distB="0" distL="0" distR="0" wp14:anchorId="35E20A81" wp14:editId="3BB9C9CF">
            <wp:extent cx="2296886" cy="1722448"/>
            <wp:effectExtent l="0" t="0" r="8255" b="0"/>
            <wp:docPr id="11" name="Picture 11" descr="C:\Users\Dave\Downloads\attachment (98).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e\Downloads\attachment (98).ash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1015" cy="1725545"/>
                    </a:xfrm>
                    <a:prstGeom prst="rect">
                      <a:avLst/>
                    </a:prstGeom>
                    <a:noFill/>
                    <a:ln>
                      <a:noFill/>
                    </a:ln>
                  </pic:spPr>
                </pic:pic>
              </a:graphicData>
            </a:graphic>
          </wp:inline>
        </w:drawing>
      </w:r>
    </w:p>
    <w:p w:rsidR="00AC53B3" w:rsidRPr="009C1F77" w:rsidRDefault="003958E7" w:rsidP="003958E7">
      <w:pPr>
        <w:pStyle w:val="Caption"/>
        <w:rPr>
          <w:rFonts w:cstheme="minorHAnsi"/>
          <w:sz w:val="24"/>
          <w:szCs w:val="24"/>
        </w:rPr>
      </w:pPr>
      <w:r>
        <w:t xml:space="preserve">Figure </w:t>
      </w:r>
      <w:r>
        <w:fldChar w:fldCharType="begin"/>
      </w:r>
      <w:r>
        <w:instrText xml:space="preserve"> SEQ Figure \* ARABIC </w:instrText>
      </w:r>
      <w:r>
        <w:fldChar w:fldCharType="separate"/>
      </w:r>
      <w:r>
        <w:rPr>
          <w:noProof/>
        </w:rPr>
        <w:t>19</w:t>
      </w:r>
      <w:r>
        <w:fldChar w:fldCharType="end"/>
      </w:r>
    </w:p>
    <w:p w:rsidR="00AC53B3" w:rsidRPr="009C1F77" w:rsidRDefault="00AC53B3" w:rsidP="00AC53B3">
      <w:pPr>
        <w:spacing w:line="480" w:lineRule="auto"/>
        <w:rPr>
          <w:rFonts w:cstheme="minorHAnsi"/>
          <w:sz w:val="24"/>
          <w:szCs w:val="24"/>
        </w:rPr>
      </w:pPr>
    </w:p>
    <w:p w:rsidR="00AC53B3" w:rsidRPr="009C1F77" w:rsidRDefault="00AC53B3" w:rsidP="00AC53B3">
      <w:pPr>
        <w:spacing w:line="480" w:lineRule="auto"/>
        <w:rPr>
          <w:rFonts w:cstheme="minorHAnsi"/>
          <w:sz w:val="24"/>
          <w:szCs w:val="24"/>
        </w:rPr>
      </w:pPr>
      <w:r w:rsidRPr="009C1F77">
        <w:rPr>
          <w:rFonts w:cstheme="minorHAnsi"/>
          <w:sz w:val="24"/>
          <w:szCs w:val="24"/>
        </w:rPr>
        <w:t>Experiment conclusion: we began taking a Hydrometer reading from the fermented mash, which read 1.021. As such we were able to calculate an approximate alcohol percentage of 13.39</w:t>
      </w:r>
      <w:proofErr w:type="gramStart"/>
      <w:r w:rsidRPr="009C1F77">
        <w:rPr>
          <w:rFonts w:cstheme="minorHAnsi"/>
          <w:sz w:val="24"/>
          <w:szCs w:val="24"/>
        </w:rPr>
        <w:t>% .</w:t>
      </w:r>
      <w:proofErr w:type="gramEnd"/>
      <w:r w:rsidRPr="009C1F77">
        <w:rPr>
          <w:rFonts w:cstheme="minorHAnsi"/>
          <w:sz w:val="24"/>
          <w:szCs w:val="24"/>
        </w:rPr>
        <w:t xml:space="preserve"> </w:t>
      </w:r>
      <w:proofErr w:type="gramStart"/>
      <w:r w:rsidRPr="009C1F77">
        <w:rPr>
          <w:rFonts w:cstheme="minorHAnsi"/>
          <w:sz w:val="24"/>
          <w:szCs w:val="24"/>
        </w:rPr>
        <w:t>With a total alcohol yield of .669 gal.</w:t>
      </w:r>
      <w:proofErr w:type="gramEnd"/>
      <w:r w:rsidRPr="009C1F77">
        <w:rPr>
          <w:rFonts w:cstheme="minorHAnsi"/>
          <w:sz w:val="24"/>
          <w:szCs w:val="24"/>
        </w:rPr>
        <w:t xml:space="preserve">  In a vain attempt to filter out the algae from the water we tried passing it through a coffee filter, however most of the algae ended up passing through. As such we were unsuccessful in calculating a yield of algae. We were however able to smell a noticeable aroma of alcohol from PB1. This would suggest that there was some alcohol vapor that was caught in the fertilized water making it impossible for the</w:t>
      </w:r>
      <w:r w:rsidR="008B2FBF">
        <w:rPr>
          <w:rFonts w:cstheme="minorHAnsi"/>
          <w:sz w:val="24"/>
          <w:szCs w:val="24"/>
        </w:rPr>
        <w:t xml:space="preserve"> selected</w:t>
      </w:r>
      <w:r w:rsidRPr="009C1F77">
        <w:rPr>
          <w:rFonts w:cstheme="minorHAnsi"/>
          <w:sz w:val="24"/>
          <w:szCs w:val="24"/>
        </w:rPr>
        <w:t xml:space="preserve"> Algae to propagate. The overall experiment </w:t>
      </w:r>
      <w:r w:rsidRPr="009C1F77">
        <w:rPr>
          <w:rFonts w:cstheme="minorHAnsi"/>
          <w:sz w:val="24"/>
          <w:szCs w:val="24"/>
        </w:rPr>
        <w:lastRenderedPageBreak/>
        <w:t xml:space="preserve">was a success; we were able to show that it’s not all that difficult to grow algae. Additionally we were able to demonstrate increased growth rate and yield from algae grown with added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but not too much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Furthermore we demonstrated that you could successfully grow algae and feed it </w:t>
      </w:r>
      <w:r w:rsidR="00AE5145" w:rsidRPr="009C1F77">
        <w:rPr>
          <w:sz w:val="24"/>
          <w:szCs w:val="24"/>
        </w:rPr>
        <w:t>CO</w:t>
      </w:r>
      <w:r w:rsidR="00AE5145" w:rsidRPr="009C1F77">
        <w:rPr>
          <w:sz w:val="24"/>
          <w:szCs w:val="24"/>
          <w:vertAlign w:val="subscript"/>
        </w:rPr>
        <w:t>2</w:t>
      </w:r>
      <w:r w:rsidRPr="009C1F77">
        <w:rPr>
          <w:rFonts w:cstheme="minorHAnsi"/>
          <w:sz w:val="24"/>
          <w:szCs w:val="24"/>
        </w:rPr>
        <w:t xml:space="preserve"> produced from fermentation. I did attempt to extract the algae through a coffee filter however most of the algae passed through it, bringing another issue to light, how to efficiently harvest massive amounts of algae. </w:t>
      </w:r>
      <w:r w:rsidR="008B2FBF">
        <w:rPr>
          <w:rFonts w:cstheme="minorHAnsi"/>
          <w:sz w:val="24"/>
          <w:szCs w:val="24"/>
        </w:rPr>
        <w:t xml:space="preserve">This effect has the potential to be minimized by using duckweed because it is a much larger algae and floats on the water’s surface. </w:t>
      </w:r>
    </w:p>
    <w:p w:rsidR="00AC53B3" w:rsidRPr="00AC53B3" w:rsidRDefault="00AC53B3" w:rsidP="00AC53B3"/>
    <w:p w:rsidR="00AC53B3" w:rsidRDefault="00AC53B3" w:rsidP="00AC53B3"/>
    <w:p w:rsidR="00AC53B3" w:rsidRDefault="00AC53B3" w:rsidP="00AC53B3">
      <w:pPr>
        <w:pStyle w:val="Heading1"/>
      </w:pPr>
      <w:bookmarkStart w:id="11" w:name="_Toc354392750"/>
      <w:r>
        <w:t>Discussion</w:t>
      </w:r>
      <w:bookmarkEnd w:id="11"/>
    </w:p>
    <w:p w:rsidR="00AC53B3" w:rsidRPr="009C1F77" w:rsidRDefault="00AE5145" w:rsidP="00AC53B3">
      <w:pPr>
        <w:spacing w:line="480" w:lineRule="auto"/>
        <w:rPr>
          <w:rFonts w:cstheme="minorHAnsi"/>
          <w:sz w:val="24"/>
          <w:szCs w:val="24"/>
        </w:rPr>
      </w:pPr>
      <w:r>
        <w:rPr>
          <w:rFonts w:cstheme="minorHAnsi"/>
          <w:sz w:val="24"/>
          <w:szCs w:val="24"/>
        </w:rPr>
        <w:t xml:space="preserve"> T</w:t>
      </w:r>
      <w:r w:rsidR="00AC53B3" w:rsidRPr="009C1F77">
        <w:rPr>
          <w:rFonts w:cstheme="minorHAnsi"/>
          <w:sz w:val="24"/>
          <w:szCs w:val="24"/>
        </w:rPr>
        <w:t xml:space="preserve">hrough this experiment I found that </w:t>
      </w:r>
      <w:proofErr w:type="gramStart"/>
      <w:r w:rsidR="00AC53B3" w:rsidRPr="009C1F77">
        <w:rPr>
          <w:rFonts w:cstheme="minorHAnsi"/>
          <w:sz w:val="24"/>
          <w:szCs w:val="24"/>
        </w:rPr>
        <w:t>algae is</w:t>
      </w:r>
      <w:proofErr w:type="gramEnd"/>
      <w:r w:rsidR="00AC53B3" w:rsidRPr="009C1F77">
        <w:rPr>
          <w:rFonts w:cstheme="minorHAnsi"/>
          <w:sz w:val="24"/>
          <w:szCs w:val="24"/>
        </w:rPr>
        <w:t xml:space="preserve"> not difficult to produce, and using the formation </w:t>
      </w:r>
      <w:r w:rsidRPr="009C1F77">
        <w:rPr>
          <w:rFonts w:cstheme="minorHAnsi"/>
          <w:sz w:val="24"/>
          <w:szCs w:val="24"/>
        </w:rPr>
        <w:t>pro</w:t>
      </w:r>
      <w:r>
        <w:rPr>
          <w:rFonts w:cstheme="minorHAnsi"/>
          <w:sz w:val="24"/>
          <w:szCs w:val="24"/>
        </w:rPr>
        <w:t>cess</w:t>
      </w:r>
      <w:r w:rsidR="00AC53B3" w:rsidRPr="009C1F77">
        <w:rPr>
          <w:rFonts w:cstheme="minorHAnsi"/>
          <w:sz w:val="24"/>
          <w:szCs w:val="24"/>
        </w:rPr>
        <w:t xml:space="preserve"> as a </w:t>
      </w:r>
      <w:r w:rsidRPr="009C1F77">
        <w:rPr>
          <w:sz w:val="24"/>
          <w:szCs w:val="24"/>
        </w:rPr>
        <w:t>CO</w:t>
      </w:r>
      <w:r w:rsidRPr="009C1F77">
        <w:rPr>
          <w:sz w:val="24"/>
          <w:szCs w:val="24"/>
          <w:vertAlign w:val="subscript"/>
        </w:rPr>
        <w:t>2</w:t>
      </w:r>
      <w:r w:rsidR="00AC53B3" w:rsidRPr="009C1F77">
        <w:rPr>
          <w:rFonts w:cstheme="minorHAnsi"/>
          <w:sz w:val="24"/>
          <w:szCs w:val="24"/>
        </w:rPr>
        <w:t xml:space="preserve"> source was feasible. I can’t help feel however that the proses of harvesting large quantities of </w:t>
      </w:r>
      <w:r>
        <w:rPr>
          <w:rFonts w:cstheme="minorHAnsi"/>
          <w:sz w:val="24"/>
          <w:szCs w:val="24"/>
        </w:rPr>
        <w:t xml:space="preserve">micro </w:t>
      </w:r>
      <w:r w:rsidR="00AC53B3" w:rsidRPr="009C1F77">
        <w:rPr>
          <w:rFonts w:cstheme="minorHAnsi"/>
          <w:sz w:val="24"/>
          <w:szCs w:val="24"/>
        </w:rPr>
        <w:t>algae and then the necessary process of removing the water form it so that the algae can be processed would be labor intensive, expensive, and inefficient. The</w:t>
      </w:r>
      <w:r w:rsidR="004C4653">
        <w:rPr>
          <w:rFonts w:cstheme="minorHAnsi"/>
          <w:sz w:val="24"/>
          <w:szCs w:val="24"/>
        </w:rPr>
        <w:t xml:space="preserve"> true conclusion from here would be </w:t>
      </w:r>
      <w:r>
        <w:rPr>
          <w:rFonts w:cstheme="minorHAnsi"/>
          <w:sz w:val="24"/>
          <w:szCs w:val="24"/>
        </w:rPr>
        <w:t xml:space="preserve">that </w:t>
      </w:r>
      <w:r w:rsidR="004C4653">
        <w:rPr>
          <w:rFonts w:cstheme="minorHAnsi"/>
          <w:sz w:val="24"/>
          <w:szCs w:val="24"/>
        </w:rPr>
        <w:t xml:space="preserve">the </w:t>
      </w:r>
      <w:r w:rsidR="00AC53B3" w:rsidRPr="009C1F77">
        <w:rPr>
          <w:rFonts w:cstheme="minorHAnsi"/>
          <w:sz w:val="24"/>
          <w:szCs w:val="24"/>
        </w:rPr>
        <w:t>produ</w:t>
      </w:r>
      <w:r w:rsidR="004C4653">
        <w:rPr>
          <w:rFonts w:cstheme="minorHAnsi"/>
          <w:sz w:val="24"/>
          <w:szCs w:val="24"/>
        </w:rPr>
        <w:t>ction plant theorized is conceivably possible</w:t>
      </w:r>
      <w:r w:rsidR="00AC53B3" w:rsidRPr="009C1F77">
        <w:rPr>
          <w:rFonts w:cstheme="minorHAnsi"/>
          <w:sz w:val="24"/>
          <w:szCs w:val="24"/>
        </w:rPr>
        <w:t xml:space="preserve">. </w:t>
      </w:r>
      <w:r w:rsidR="004C4653">
        <w:rPr>
          <w:rFonts w:cstheme="minorHAnsi"/>
          <w:sz w:val="24"/>
          <w:szCs w:val="24"/>
        </w:rPr>
        <w:t xml:space="preserve">By using Duckweed as the selected strain would alleviate much of the issues I found with harvesting because the aquatic plan is not in suspension and is much larger. </w:t>
      </w:r>
      <w:r>
        <w:rPr>
          <w:rFonts w:cstheme="minorHAnsi"/>
          <w:sz w:val="24"/>
          <w:szCs w:val="24"/>
        </w:rPr>
        <w:t>Additionally</w:t>
      </w:r>
      <w:r w:rsidR="004C4653">
        <w:rPr>
          <w:rFonts w:cstheme="minorHAnsi"/>
          <w:sz w:val="24"/>
          <w:szCs w:val="24"/>
        </w:rPr>
        <w:t xml:space="preserve"> there would not be a need to dry the </w:t>
      </w:r>
      <w:r>
        <w:rPr>
          <w:rFonts w:cstheme="minorHAnsi"/>
          <w:sz w:val="24"/>
          <w:szCs w:val="24"/>
        </w:rPr>
        <w:t>algae</w:t>
      </w:r>
      <w:r w:rsidR="004C4653">
        <w:rPr>
          <w:rFonts w:cstheme="minorHAnsi"/>
          <w:sz w:val="24"/>
          <w:szCs w:val="24"/>
        </w:rPr>
        <w:t xml:space="preserve"> </w:t>
      </w:r>
      <w:r w:rsidR="004C4653">
        <w:rPr>
          <w:rFonts w:cstheme="minorHAnsi"/>
          <w:sz w:val="24"/>
          <w:szCs w:val="24"/>
        </w:rPr>
        <w:lastRenderedPageBreak/>
        <w:t>before processing</w:t>
      </w:r>
      <w:r>
        <w:rPr>
          <w:rFonts w:cstheme="minorHAnsi"/>
          <w:sz w:val="24"/>
          <w:szCs w:val="24"/>
        </w:rPr>
        <w:t xml:space="preserve">, only to mechanically pulp it. I would love to attempt this same experiment at a larger scale using duckweed. </w:t>
      </w:r>
    </w:p>
    <w:p w:rsidR="00AC53B3" w:rsidRDefault="00AC53B3" w:rsidP="00AC53B3"/>
    <w:p w:rsidR="00A7683E" w:rsidRDefault="00A7683E" w:rsidP="00A7683E">
      <w:pPr>
        <w:pStyle w:val="Heading1"/>
      </w:pPr>
      <w:bookmarkStart w:id="12" w:name="_Toc354392751"/>
      <w:r>
        <w:t>Appendix</w:t>
      </w:r>
      <w:bookmarkEnd w:id="12"/>
    </w:p>
    <w:p w:rsidR="00A7683E" w:rsidRDefault="00A7683E" w:rsidP="00A7683E">
      <w:pPr>
        <w:pStyle w:val="Heading2"/>
      </w:pPr>
      <w:bookmarkStart w:id="13" w:name="_Toc354392752"/>
      <w:r>
        <w:t>Images Biofuel Companies</w:t>
      </w:r>
      <w:bookmarkEnd w:id="13"/>
    </w:p>
    <w:p w:rsidR="006F1BA4" w:rsidRDefault="006F1BA4" w:rsidP="006F1BA4">
      <w:r w:rsidRPr="009C1F77">
        <w:rPr>
          <w:noProof/>
          <w:sz w:val="24"/>
          <w:szCs w:val="24"/>
        </w:rPr>
        <w:drawing>
          <wp:inline distT="0" distB="0" distL="0" distR="0" wp14:anchorId="617FE6F5" wp14:editId="02CC4044">
            <wp:extent cx="3534006" cy="2112818"/>
            <wp:effectExtent l="0" t="0" r="0" b="1905"/>
            <wp:docPr id="23" name="Picture 23" descr="http://www.algenol.com/sites/default/files/Algae_C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genol.com/sites/default/files/Algae_Cell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4006" cy="2112818"/>
                    </a:xfrm>
                    <a:prstGeom prst="rect">
                      <a:avLst/>
                    </a:prstGeom>
                    <a:noFill/>
                    <a:ln>
                      <a:noFill/>
                    </a:ln>
                  </pic:spPr>
                </pic:pic>
              </a:graphicData>
            </a:graphic>
          </wp:inline>
        </w:drawing>
      </w:r>
      <w:r>
        <w:t xml:space="preserve"> </w:t>
      </w:r>
      <w:r w:rsidRPr="009C1F77">
        <w:rPr>
          <w:noProof/>
          <w:sz w:val="24"/>
          <w:szCs w:val="24"/>
        </w:rPr>
        <w:drawing>
          <wp:inline distT="0" distB="0" distL="0" distR="0" wp14:anchorId="70CA1C75" wp14:editId="14B2B7B5">
            <wp:extent cx="3304309" cy="2347184"/>
            <wp:effectExtent l="0" t="0" r="0" b="0"/>
            <wp:docPr id="24" name="Picture 24" descr="http://www.solixbiofuels.com/sites/default/files/images/coyote_arial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lixbiofuels.com/sites/default/files/images/coyote_arial_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4535" cy="2347344"/>
                    </a:xfrm>
                    <a:prstGeom prst="rect">
                      <a:avLst/>
                    </a:prstGeom>
                    <a:noFill/>
                    <a:ln>
                      <a:noFill/>
                    </a:ln>
                  </pic:spPr>
                </pic:pic>
              </a:graphicData>
            </a:graphic>
          </wp:inline>
        </w:drawing>
      </w:r>
    </w:p>
    <w:p w:rsidR="006F1BA4" w:rsidRPr="006F1BA4" w:rsidRDefault="006F1BA4" w:rsidP="006F1BA4">
      <w:r w:rsidRPr="009C1F77">
        <w:rPr>
          <w:noProof/>
          <w:sz w:val="24"/>
          <w:szCs w:val="24"/>
        </w:rPr>
        <w:lastRenderedPageBreak/>
        <w:drawing>
          <wp:inline distT="0" distB="0" distL="0" distR="0" wp14:anchorId="273E6742" wp14:editId="200C13EA">
            <wp:extent cx="1690255" cy="2272188"/>
            <wp:effectExtent l="0" t="0" r="5715" b="0"/>
            <wp:docPr id="25" name="Picture 25" descr="http://www.sapphireenergy.com/rendition.medium/images/multimedia/Aerial%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pphireenergy.com/rendition.medium/images/multimedia/Aerial%2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0255" cy="2272188"/>
                    </a:xfrm>
                    <a:prstGeom prst="rect">
                      <a:avLst/>
                    </a:prstGeom>
                    <a:noFill/>
                    <a:ln>
                      <a:noFill/>
                    </a:ln>
                  </pic:spPr>
                </pic:pic>
              </a:graphicData>
            </a:graphic>
          </wp:inline>
        </w:drawing>
      </w:r>
    </w:p>
    <w:p w:rsidR="00A7683E" w:rsidRDefault="00A7683E" w:rsidP="00A7683E"/>
    <w:p w:rsidR="00A7683E" w:rsidRDefault="00A7683E" w:rsidP="00A7683E">
      <w:pPr>
        <w:pStyle w:val="Heading2"/>
      </w:pPr>
      <w:bookmarkStart w:id="14" w:name="_Toc354392753"/>
      <w:r>
        <w:t xml:space="preserve">Oil Content of </w:t>
      </w:r>
      <w:proofErr w:type="spellStart"/>
      <w:r>
        <w:t>Microalgal</w:t>
      </w:r>
      <w:proofErr w:type="spellEnd"/>
      <w:r>
        <w:t xml:space="preserve"> Species Data</w:t>
      </w:r>
      <w:bookmarkEnd w:id="14"/>
    </w:p>
    <w:tbl>
      <w:tblPr>
        <w:tblW w:w="559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6"/>
        <w:gridCol w:w="1100"/>
      </w:tblGrid>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bCs/>
                <w:sz w:val="24"/>
                <w:szCs w:val="24"/>
              </w:rPr>
              <w:t>Microalgal</w:t>
            </w:r>
            <w:proofErr w:type="spellEnd"/>
            <w:r w:rsidRPr="009C1F77">
              <w:rPr>
                <w:rFonts w:eastAsia="Times New Roman" w:cstheme="minorHAnsi"/>
                <w:bCs/>
                <w:sz w:val="24"/>
                <w:szCs w:val="24"/>
              </w:rPr>
              <w:t xml:space="preserve"> species</w:t>
            </w:r>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bCs/>
                <w:sz w:val="24"/>
                <w:szCs w:val="24"/>
              </w:rPr>
              <w:t xml:space="preserve">Oil content(% </w:t>
            </w:r>
            <w:proofErr w:type="spellStart"/>
            <w:r w:rsidRPr="009C1F77">
              <w:rPr>
                <w:rFonts w:eastAsia="Times New Roman" w:cstheme="minorHAnsi"/>
                <w:bCs/>
                <w:sz w:val="24"/>
                <w:szCs w:val="24"/>
              </w:rPr>
              <w:t>dw</w:t>
            </w:r>
            <w:proofErr w:type="spellEnd"/>
            <w:r w:rsidRPr="009C1F77">
              <w:rPr>
                <w:rFonts w:eastAsia="Times New Roman" w:cstheme="minorHAnsi"/>
                <w:bCs/>
                <w:sz w:val="24"/>
                <w:szCs w:val="24"/>
              </w:rPr>
              <w:t>)</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Ankistrodesmus</w:t>
            </w:r>
            <w:proofErr w:type="spellEnd"/>
            <w:r w:rsidRPr="009C1F77">
              <w:rPr>
                <w:rFonts w:eastAsia="Times New Roman" w:cstheme="minorHAnsi"/>
                <w:sz w:val="24"/>
                <w:szCs w:val="24"/>
              </w:rPr>
              <w:t>   TR-87</w:t>
            </w:r>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28-40</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Botryococcus</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braunii</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29-75</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Chlorella   sp.</w:t>
            </w:r>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29</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 xml:space="preserve">Chlorella </w:t>
            </w:r>
            <w:proofErr w:type="spellStart"/>
            <w:r w:rsidRPr="009C1F77">
              <w:rPr>
                <w:rFonts w:eastAsia="Times New Roman" w:cstheme="minorHAnsi"/>
                <w:sz w:val="24"/>
                <w:szCs w:val="24"/>
              </w:rPr>
              <w:t>protothecoides</w:t>
            </w:r>
            <w:proofErr w:type="spellEnd"/>
            <w:r w:rsidRPr="009C1F77">
              <w:rPr>
                <w:rFonts w:eastAsia="Times New Roman" w:cstheme="minorHAnsi"/>
                <w:sz w:val="24"/>
                <w:szCs w:val="24"/>
              </w:rPr>
              <w:t xml:space="preserve">(autotrophic/   </w:t>
            </w:r>
            <w:proofErr w:type="spellStart"/>
            <w:r w:rsidRPr="009C1F77">
              <w:rPr>
                <w:rFonts w:eastAsia="Times New Roman" w:cstheme="minorHAnsi"/>
                <w:sz w:val="24"/>
                <w:szCs w:val="24"/>
              </w:rPr>
              <w:t>heterothrophic</w:t>
            </w:r>
            <w:proofErr w:type="spellEnd"/>
            <w:r w:rsidRPr="009C1F77">
              <w:rPr>
                <w:rFonts w:eastAsia="Times New Roman" w:cstheme="minorHAnsi"/>
                <w:sz w:val="24"/>
                <w:szCs w:val="24"/>
              </w:rPr>
              <w:t>)</w:t>
            </w:r>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15-55</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Cyclotella</w:t>
            </w:r>
            <w:proofErr w:type="spellEnd"/>
            <w:r w:rsidRPr="009C1F77">
              <w:rPr>
                <w:rFonts w:eastAsia="Times New Roman" w:cstheme="minorHAnsi"/>
                <w:sz w:val="24"/>
                <w:szCs w:val="24"/>
              </w:rPr>
              <w:t>   DI- 35</w:t>
            </w:r>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42</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Dunaliella</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tertiolecta</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36-42</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Hantzschia</w:t>
            </w:r>
            <w:proofErr w:type="spellEnd"/>
            <w:r w:rsidRPr="009C1F77">
              <w:rPr>
                <w:rFonts w:eastAsia="Times New Roman" w:cstheme="minorHAnsi"/>
                <w:sz w:val="24"/>
                <w:szCs w:val="24"/>
              </w:rPr>
              <w:t>   DI-160</w:t>
            </w:r>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66</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Nannochloris</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31(6-63)</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lastRenderedPageBreak/>
              <w:t>Nannochloropsis</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46(31-68)</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Nitzschia</w:t>
            </w:r>
            <w:proofErr w:type="spellEnd"/>
            <w:r w:rsidRPr="009C1F77">
              <w:rPr>
                <w:rFonts w:eastAsia="Times New Roman" w:cstheme="minorHAnsi"/>
                <w:sz w:val="24"/>
                <w:szCs w:val="24"/>
              </w:rPr>
              <w:t xml:space="preserve"> TR-114</w:t>
            </w:r>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28-50</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Phaeodactylum</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tricornutum</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31</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Scenedesmus</w:t>
            </w:r>
            <w:proofErr w:type="spellEnd"/>
            <w:r w:rsidRPr="009C1F77">
              <w:rPr>
                <w:rFonts w:eastAsia="Times New Roman" w:cstheme="minorHAnsi"/>
                <w:sz w:val="24"/>
                <w:szCs w:val="24"/>
              </w:rPr>
              <w:t>   TR-84</w:t>
            </w:r>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45</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Stichococcus</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33(9-59)</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Tetraselmis</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suecica</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15-32</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Thalassiosira</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pseudonana</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(21-31)</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Crpthecodinium</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cohnii</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20</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Neochloris</w:t>
            </w:r>
            <w:proofErr w:type="spellEnd"/>
            <w:r w:rsidRPr="009C1F77">
              <w:rPr>
                <w:rFonts w:eastAsia="Times New Roman" w:cstheme="minorHAnsi"/>
                <w:sz w:val="24"/>
                <w:szCs w:val="24"/>
              </w:rPr>
              <w:t xml:space="preserve"> </w:t>
            </w:r>
            <w:proofErr w:type="spellStart"/>
            <w:r w:rsidRPr="009C1F77">
              <w:rPr>
                <w:rFonts w:eastAsia="Times New Roman" w:cstheme="minorHAnsi"/>
                <w:sz w:val="24"/>
                <w:szCs w:val="24"/>
              </w:rPr>
              <w:t>oleoabundans</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35-54</w:t>
            </w:r>
          </w:p>
        </w:tc>
      </w:tr>
      <w:tr w:rsidR="006F1BA4" w:rsidRPr="009C1F77" w:rsidTr="00700B38">
        <w:trPr>
          <w:tblCellSpacing w:w="0" w:type="dxa"/>
          <w:jc w:val="center"/>
        </w:trPr>
        <w:tc>
          <w:tcPr>
            <w:tcW w:w="3195"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proofErr w:type="spellStart"/>
            <w:r w:rsidRPr="009C1F77">
              <w:rPr>
                <w:rFonts w:eastAsia="Times New Roman" w:cstheme="minorHAnsi"/>
                <w:sz w:val="24"/>
                <w:szCs w:val="24"/>
              </w:rPr>
              <w:t>Schiochytrium</w:t>
            </w:r>
            <w:proofErr w:type="spellEnd"/>
          </w:p>
        </w:tc>
        <w:tc>
          <w:tcPr>
            <w:tcW w:w="2400" w:type="dxa"/>
            <w:tcBorders>
              <w:top w:val="outset" w:sz="6" w:space="0" w:color="auto"/>
              <w:left w:val="outset" w:sz="6" w:space="0" w:color="auto"/>
              <w:bottom w:val="outset" w:sz="6" w:space="0" w:color="auto"/>
              <w:right w:val="outset" w:sz="6" w:space="0" w:color="auto"/>
            </w:tcBorders>
            <w:hideMark/>
          </w:tcPr>
          <w:p w:rsidR="006F1BA4" w:rsidRPr="009C1F77" w:rsidRDefault="006F1BA4" w:rsidP="00700B38">
            <w:pPr>
              <w:spacing w:after="0" w:line="480" w:lineRule="auto"/>
              <w:rPr>
                <w:rFonts w:eastAsia="Times New Roman" w:cstheme="minorHAnsi"/>
                <w:sz w:val="24"/>
                <w:szCs w:val="24"/>
              </w:rPr>
            </w:pPr>
            <w:r w:rsidRPr="009C1F77">
              <w:rPr>
                <w:rFonts w:eastAsia="Times New Roman" w:cstheme="minorHAnsi"/>
                <w:sz w:val="24"/>
                <w:szCs w:val="24"/>
              </w:rPr>
              <w:t>50-77</w:t>
            </w:r>
          </w:p>
        </w:tc>
      </w:tr>
    </w:tbl>
    <w:p w:rsidR="006F1BA4" w:rsidRPr="006F1BA4" w:rsidRDefault="006F1BA4" w:rsidP="006F1BA4"/>
    <w:p w:rsidR="00A7683E" w:rsidRDefault="00A7683E" w:rsidP="00A7683E"/>
    <w:p w:rsidR="00A7683E" w:rsidRDefault="003958E7" w:rsidP="00A7683E">
      <w:pPr>
        <w:pStyle w:val="Heading2"/>
      </w:pPr>
      <w:bookmarkStart w:id="15" w:name="_Toc354392754"/>
      <w:r w:rsidRPr="009C1F77">
        <w:rPr>
          <w:rFonts w:eastAsia="Times New Roman" w:cstheme="minorHAnsi"/>
          <w:b w:val="0"/>
          <w:noProof/>
          <w:sz w:val="24"/>
          <w:szCs w:val="24"/>
        </w:rPr>
        <w:drawing>
          <wp:anchor distT="0" distB="0" distL="114300" distR="114300" simplePos="0" relativeHeight="251668480" behindDoc="0" locked="0" layoutInCell="1" allowOverlap="1" wp14:anchorId="0A64AFAF" wp14:editId="53B47E7A">
            <wp:simplePos x="0" y="0"/>
            <wp:positionH relativeFrom="column">
              <wp:posOffset>3594100</wp:posOffset>
            </wp:positionH>
            <wp:positionV relativeFrom="paragraph">
              <wp:posOffset>314960</wp:posOffset>
            </wp:positionV>
            <wp:extent cx="2946400" cy="2209800"/>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ryococcus_brauni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14:sizeRelH relativeFrom="page">
              <wp14:pctWidth>0</wp14:pctWidth>
            </wp14:sizeRelH>
            <wp14:sizeRelV relativeFrom="page">
              <wp14:pctHeight>0</wp14:pctHeight>
            </wp14:sizeRelV>
          </wp:anchor>
        </w:drawing>
      </w:r>
      <w:r w:rsidR="00A7683E">
        <w:t xml:space="preserve">Images </w:t>
      </w:r>
      <w:proofErr w:type="spellStart"/>
      <w:r w:rsidR="00A7683E">
        <w:t>Algael</w:t>
      </w:r>
      <w:proofErr w:type="spellEnd"/>
      <w:r w:rsidR="00A7683E">
        <w:t xml:space="preserve"> Strains</w:t>
      </w:r>
      <w:bookmarkEnd w:id="15"/>
    </w:p>
    <w:p w:rsidR="006F1BA4" w:rsidRDefault="006F1BA4" w:rsidP="006F1BA4">
      <w:r>
        <w:rPr>
          <w:noProof/>
        </w:rPr>
        <w:drawing>
          <wp:inline distT="0" distB="0" distL="0" distR="0" wp14:anchorId="4E64E71C" wp14:editId="10030061">
            <wp:extent cx="2806700" cy="224668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0314" cy="2249576"/>
                    </a:xfrm>
                    <a:prstGeom prst="rect">
                      <a:avLst/>
                    </a:prstGeom>
                    <a:noFill/>
                  </pic:spPr>
                </pic:pic>
              </a:graphicData>
            </a:graphic>
          </wp:inline>
        </w:drawing>
      </w:r>
    </w:p>
    <w:p w:rsidR="006F1BA4" w:rsidRPr="006F1BA4" w:rsidRDefault="003958E7" w:rsidP="006F1BA4">
      <w:r w:rsidRPr="009C1F77">
        <w:rPr>
          <w:rFonts w:cstheme="minorHAnsi"/>
          <w:b/>
          <w:iCs/>
          <w:noProof/>
          <w:color w:val="121212"/>
          <w:sz w:val="24"/>
          <w:szCs w:val="24"/>
        </w:rPr>
        <w:drawing>
          <wp:anchor distT="0" distB="0" distL="114300" distR="114300" simplePos="0" relativeHeight="251672576" behindDoc="0" locked="0" layoutInCell="1" allowOverlap="1" wp14:anchorId="5E324F98" wp14:editId="4B246990">
            <wp:simplePos x="0" y="0"/>
            <wp:positionH relativeFrom="column">
              <wp:posOffset>3695700</wp:posOffset>
            </wp:positionH>
            <wp:positionV relativeFrom="paragraph">
              <wp:posOffset>120015</wp:posOffset>
            </wp:positionV>
            <wp:extent cx="2634615" cy="23114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nochloropsis.jpg"/>
                    <pic:cNvPicPr/>
                  </pic:nvPicPr>
                  <pic:blipFill>
                    <a:blip r:embed="rId18">
                      <a:extLst>
                        <a:ext uri="{28A0092B-C50C-407E-A947-70E740481C1C}">
                          <a14:useLocalDpi xmlns:a14="http://schemas.microsoft.com/office/drawing/2010/main" val="0"/>
                        </a:ext>
                      </a:extLst>
                    </a:blip>
                    <a:stretch>
                      <a:fillRect/>
                    </a:stretch>
                  </pic:blipFill>
                  <pic:spPr>
                    <a:xfrm>
                      <a:off x="0" y="0"/>
                      <a:ext cx="2634615" cy="2311400"/>
                    </a:xfrm>
                    <a:prstGeom prst="rect">
                      <a:avLst/>
                    </a:prstGeom>
                  </pic:spPr>
                </pic:pic>
              </a:graphicData>
            </a:graphic>
            <wp14:sizeRelH relativeFrom="page">
              <wp14:pctWidth>0</wp14:pctWidth>
            </wp14:sizeRelH>
            <wp14:sizeRelV relativeFrom="page">
              <wp14:pctHeight>0</wp14:pctHeight>
            </wp14:sizeRelV>
          </wp:anchor>
        </w:drawing>
      </w:r>
      <w:r w:rsidRPr="009C1F77">
        <w:rPr>
          <w:rFonts w:cstheme="minorHAnsi"/>
          <w:b/>
          <w:noProof/>
          <w:sz w:val="24"/>
          <w:szCs w:val="24"/>
        </w:rPr>
        <w:drawing>
          <wp:anchor distT="0" distB="0" distL="114300" distR="114300" simplePos="0" relativeHeight="251670528" behindDoc="0" locked="0" layoutInCell="1" allowOverlap="1" wp14:anchorId="4EF29001" wp14:editId="4A8B5645">
            <wp:simplePos x="0" y="0"/>
            <wp:positionH relativeFrom="column">
              <wp:posOffset>76200</wp:posOffset>
            </wp:positionH>
            <wp:positionV relativeFrom="paragraph">
              <wp:posOffset>335915</wp:posOffset>
            </wp:positionV>
            <wp:extent cx="2794000" cy="209550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edesmus dimorphus.jpg"/>
                    <pic:cNvPicPr/>
                  </pic:nvPicPr>
                  <pic:blipFill>
                    <a:blip r:embed="rId17">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14:sizeRelH relativeFrom="page">
              <wp14:pctWidth>0</wp14:pctWidth>
            </wp14:sizeRelH>
            <wp14:sizeRelV relativeFrom="page">
              <wp14:pctHeight>0</wp14:pctHeight>
            </wp14:sizeRelV>
          </wp:anchor>
        </w:drawing>
      </w:r>
    </w:p>
    <w:p w:rsidR="006F1BA4" w:rsidRPr="006F1BA4" w:rsidRDefault="006F1BA4" w:rsidP="006F1BA4"/>
    <w:p w:rsidR="0038383E" w:rsidRDefault="0038383E" w:rsidP="0038383E"/>
    <w:p w:rsidR="006F1BA4" w:rsidRDefault="003958E7" w:rsidP="0038383E">
      <w:pPr>
        <w:pStyle w:val="Heading2"/>
      </w:pPr>
      <w:bookmarkStart w:id="16" w:name="_Toc354392755"/>
      <w:r w:rsidRPr="009C1F77">
        <w:rPr>
          <w:rFonts w:asciiTheme="minorHAnsi" w:hAnsiTheme="minorHAnsi" w:cstheme="minorHAnsi"/>
          <w:noProof/>
        </w:rPr>
        <w:drawing>
          <wp:anchor distT="0" distB="0" distL="114300" distR="114300" simplePos="0" relativeHeight="251676672" behindDoc="0" locked="0" layoutInCell="1" allowOverlap="1" wp14:anchorId="5E798216" wp14:editId="76806AD8">
            <wp:simplePos x="0" y="0"/>
            <wp:positionH relativeFrom="column">
              <wp:posOffset>3352800</wp:posOffset>
            </wp:positionH>
            <wp:positionV relativeFrom="paragraph">
              <wp:posOffset>-342900</wp:posOffset>
            </wp:positionV>
            <wp:extent cx="2451100" cy="2006600"/>
            <wp:effectExtent l="0" t="0" r="6350" b="0"/>
            <wp:wrapSquare wrapText="bothSides"/>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kweed.jpg"/>
                    <pic:cNvPicPr/>
                  </pic:nvPicPr>
                  <pic:blipFill>
                    <a:blip r:embed="rId20">
                      <a:extLst>
                        <a:ext uri="{28A0092B-C50C-407E-A947-70E740481C1C}">
                          <a14:useLocalDpi xmlns:a14="http://schemas.microsoft.com/office/drawing/2010/main" val="0"/>
                        </a:ext>
                      </a:extLst>
                    </a:blip>
                    <a:stretch>
                      <a:fillRect/>
                    </a:stretch>
                  </pic:blipFill>
                  <pic:spPr>
                    <a:xfrm>
                      <a:off x="0" y="0"/>
                      <a:ext cx="2451100" cy="2006600"/>
                    </a:xfrm>
                    <a:prstGeom prst="rect">
                      <a:avLst/>
                    </a:prstGeom>
                  </pic:spPr>
                </pic:pic>
              </a:graphicData>
            </a:graphic>
            <wp14:sizeRelH relativeFrom="page">
              <wp14:pctWidth>0</wp14:pctWidth>
            </wp14:sizeRelH>
            <wp14:sizeRelV relativeFrom="page">
              <wp14:pctHeight>0</wp14:pctHeight>
            </wp14:sizeRelV>
          </wp:anchor>
        </w:drawing>
      </w:r>
      <w:r w:rsidRPr="009C1F77">
        <w:rPr>
          <w:rFonts w:asciiTheme="minorHAnsi" w:hAnsiTheme="minorHAnsi" w:cstheme="minorHAnsi"/>
          <w:b w:val="0"/>
          <w:noProof/>
        </w:rPr>
        <w:drawing>
          <wp:anchor distT="0" distB="0" distL="114300" distR="114300" simplePos="0" relativeHeight="251674624" behindDoc="0" locked="0" layoutInCell="1" allowOverlap="1" wp14:anchorId="378FCD0A" wp14:editId="22B9DA1E">
            <wp:simplePos x="0" y="0"/>
            <wp:positionH relativeFrom="column">
              <wp:posOffset>-140335</wp:posOffset>
            </wp:positionH>
            <wp:positionV relativeFrom="paragraph">
              <wp:posOffset>-342900</wp:posOffset>
            </wp:positionV>
            <wp:extent cx="2460625" cy="1968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ulina_Key66.jpg"/>
                    <pic:cNvPicPr/>
                  </pic:nvPicPr>
                  <pic:blipFill>
                    <a:blip r:embed="rId19">
                      <a:extLst>
                        <a:ext uri="{28A0092B-C50C-407E-A947-70E740481C1C}">
                          <a14:useLocalDpi xmlns:a14="http://schemas.microsoft.com/office/drawing/2010/main" val="0"/>
                        </a:ext>
                      </a:extLst>
                    </a:blip>
                    <a:stretch>
                      <a:fillRect/>
                    </a:stretch>
                  </pic:blipFill>
                  <pic:spPr>
                    <a:xfrm>
                      <a:off x="0" y="0"/>
                      <a:ext cx="2460625" cy="1968500"/>
                    </a:xfrm>
                    <a:prstGeom prst="rect">
                      <a:avLst/>
                    </a:prstGeom>
                  </pic:spPr>
                </pic:pic>
              </a:graphicData>
            </a:graphic>
            <wp14:sizeRelH relativeFrom="page">
              <wp14:pctWidth>0</wp14:pctWidth>
            </wp14:sizeRelH>
            <wp14:sizeRelV relativeFrom="page">
              <wp14:pctHeight>0</wp14:pctHeight>
            </wp14:sizeRelV>
          </wp:anchor>
        </w:drawing>
      </w:r>
      <w:bookmarkEnd w:id="16"/>
    </w:p>
    <w:p w:rsidR="006F1BA4" w:rsidRDefault="006F1BA4" w:rsidP="0038383E">
      <w:pPr>
        <w:pStyle w:val="Heading2"/>
      </w:pPr>
    </w:p>
    <w:p w:rsidR="006F1BA4" w:rsidRDefault="006F1BA4" w:rsidP="0038383E">
      <w:pPr>
        <w:pStyle w:val="Heading2"/>
      </w:pPr>
    </w:p>
    <w:p w:rsidR="006F1BA4" w:rsidRDefault="006F1BA4" w:rsidP="0038383E">
      <w:pPr>
        <w:pStyle w:val="Heading2"/>
      </w:pPr>
    </w:p>
    <w:p w:rsidR="006F1BA4" w:rsidRDefault="006F1BA4" w:rsidP="0038383E">
      <w:pPr>
        <w:pStyle w:val="Heading2"/>
      </w:pPr>
    </w:p>
    <w:p w:rsidR="0038383E" w:rsidRDefault="0038383E" w:rsidP="0038383E">
      <w:pPr>
        <w:pStyle w:val="Heading2"/>
      </w:pPr>
      <w:bookmarkStart w:id="17" w:name="_Toc354392756"/>
      <w:r>
        <w:t>Images Plant Process Design</w:t>
      </w:r>
      <w:bookmarkEnd w:id="17"/>
    </w:p>
    <w:p w:rsidR="006F1BA4" w:rsidRDefault="006F1BA4" w:rsidP="006F1BA4"/>
    <w:p w:rsidR="006F1BA4" w:rsidRDefault="00A95CCA" w:rsidP="006F1BA4">
      <w:r w:rsidRPr="009C1F77">
        <w:rPr>
          <w:noProof/>
          <w:sz w:val="24"/>
          <w:szCs w:val="24"/>
        </w:rPr>
        <w:drawing>
          <wp:anchor distT="0" distB="0" distL="114300" distR="114300" simplePos="0" relativeHeight="251678720" behindDoc="1" locked="0" layoutInCell="1" allowOverlap="1" wp14:anchorId="0E903D69" wp14:editId="4E90A788">
            <wp:simplePos x="0" y="0"/>
            <wp:positionH relativeFrom="column">
              <wp:posOffset>205740</wp:posOffset>
            </wp:positionH>
            <wp:positionV relativeFrom="paragraph">
              <wp:posOffset>41910</wp:posOffset>
            </wp:positionV>
            <wp:extent cx="5464175" cy="4059555"/>
            <wp:effectExtent l="0" t="0" r="3175" b="0"/>
            <wp:wrapThrough wrapText="bothSides">
              <wp:wrapPolygon edited="0">
                <wp:start x="0" y="0"/>
                <wp:lineTo x="0" y="21489"/>
                <wp:lineTo x="21537" y="21489"/>
                <wp:lineTo x="21537" y="0"/>
                <wp:lineTo x="0" y="0"/>
              </wp:wrapPolygon>
            </wp:wrapThrough>
            <wp:docPr id="20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366" t="15445" r="15927" b="4000"/>
                    <a:stretch/>
                  </pic:blipFill>
                  <pic:spPr bwMode="auto">
                    <a:xfrm>
                      <a:off x="0" y="0"/>
                      <a:ext cx="5464175" cy="40595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F1BA4" w:rsidRPr="006F1BA4" w:rsidRDefault="006F1BA4" w:rsidP="006F1BA4"/>
    <w:p w:rsidR="00A7683E" w:rsidRDefault="00A7683E" w:rsidP="00A7683E"/>
    <w:p w:rsidR="006F1BA4" w:rsidRDefault="006F1BA4" w:rsidP="00A7683E">
      <w:pPr>
        <w:pStyle w:val="Heading2"/>
      </w:pPr>
    </w:p>
    <w:p w:rsidR="006F1BA4" w:rsidRDefault="006F1BA4" w:rsidP="00A7683E">
      <w:pPr>
        <w:pStyle w:val="Heading2"/>
      </w:pPr>
    </w:p>
    <w:p w:rsidR="006F1BA4" w:rsidRDefault="006F1BA4" w:rsidP="00A7683E">
      <w:pPr>
        <w:pStyle w:val="Heading2"/>
      </w:pPr>
    </w:p>
    <w:p w:rsidR="006F1BA4" w:rsidRDefault="006F1BA4" w:rsidP="00A7683E">
      <w:pPr>
        <w:pStyle w:val="Heading2"/>
      </w:pPr>
    </w:p>
    <w:p w:rsidR="006F1BA4" w:rsidRDefault="006F1BA4" w:rsidP="00A7683E">
      <w:pPr>
        <w:pStyle w:val="Heading2"/>
      </w:pPr>
    </w:p>
    <w:p w:rsidR="006F1BA4" w:rsidRDefault="006F1BA4" w:rsidP="00A7683E">
      <w:pPr>
        <w:pStyle w:val="Heading2"/>
      </w:pPr>
    </w:p>
    <w:p w:rsidR="006F1BA4" w:rsidRDefault="006F1BA4" w:rsidP="00A7683E">
      <w:pPr>
        <w:pStyle w:val="Heading2"/>
      </w:pPr>
    </w:p>
    <w:p w:rsidR="00A7683E" w:rsidRDefault="00A7683E" w:rsidP="00A7683E">
      <w:pPr>
        <w:pStyle w:val="Heading2"/>
      </w:pPr>
      <w:bookmarkStart w:id="18" w:name="_Toc354392757"/>
      <w:r>
        <w:t>Images experiment</w:t>
      </w:r>
      <w:bookmarkEnd w:id="18"/>
    </w:p>
    <w:p w:rsidR="00A7683E" w:rsidRDefault="006F1BA4" w:rsidP="00A7683E">
      <w:r w:rsidRPr="009C1F77">
        <w:rPr>
          <w:rFonts w:cstheme="minorHAnsi"/>
          <w:noProof/>
          <w:sz w:val="24"/>
          <w:szCs w:val="24"/>
        </w:rPr>
        <w:drawing>
          <wp:inline distT="0" distB="0" distL="0" distR="0" wp14:anchorId="265FD4A6" wp14:editId="456DA21F">
            <wp:extent cx="5402783" cy="4034578"/>
            <wp:effectExtent l="0" t="0" r="7620" b="4445"/>
            <wp:docPr id="2050" name="Picture 2050" descr="C:\Users\Dave\Pictures\iPod Photo Cache\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Pictures\iPod Photo Cache\IMG_00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2783" cy="4034578"/>
                    </a:xfrm>
                    <a:prstGeom prst="rect">
                      <a:avLst/>
                    </a:prstGeom>
                    <a:noFill/>
                    <a:ln>
                      <a:noFill/>
                    </a:ln>
                  </pic:spPr>
                </pic:pic>
              </a:graphicData>
            </a:graphic>
          </wp:inline>
        </w:drawing>
      </w:r>
    </w:p>
    <w:p w:rsidR="006F1BA4" w:rsidRDefault="006F1BA4" w:rsidP="0038383E">
      <w:pPr>
        <w:pStyle w:val="Heading1"/>
      </w:pPr>
    </w:p>
    <w:p w:rsidR="006F1BA4" w:rsidRDefault="006F1BA4" w:rsidP="00A95CCA">
      <w:r w:rsidRPr="009C1F77">
        <w:rPr>
          <w:noProof/>
        </w:rPr>
        <w:drawing>
          <wp:inline distT="0" distB="0" distL="0" distR="0" wp14:anchorId="6D313124" wp14:editId="13372A31">
            <wp:extent cx="3413760" cy="2549257"/>
            <wp:effectExtent l="0" t="0" r="0" b="3810"/>
            <wp:docPr id="2051" name="Picture 2051" descr="C:\Users\Dave\Pictures\iPod Photo Cache\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e\Pictures\iPod Photo Cache\IMG_00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8002" cy="2552425"/>
                    </a:xfrm>
                    <a:prstGeom prst="rect">
                      <a:avLst/>
                    </a:prstGeom>
                    <a:noFill/>
                    <a:ln>
                      <a:noFill/>
                    </a:ln>
                  </pic:spPr>
                </pic:pic>
              </a:graphicData>
            </a:graphic>
          </wp:inline>
        </w:drawing>
      </w:r>
    </w:p>
    <w:p w:rsidR="006F1BA4" w:rsidRDefault="006F1BA4" w:rsidP="006F1BA4">
      <w:r w:rsidRPr="009C1F77">
        <w:rPr>
          <w:rFonts w:cstheme="minorHAnsi"/>
          <w:noProof/>
          <w:sz w:val="24"/>
          <w:szCs w:val="24"/>
        </w:rPr>
        <w:drawing>
          <wp:inline distT="0" distB="0" distL="0" distR="0" wp14:anchorId="10E0AE7E" wp14:editId="1692C9E7">
            <wp:extent cx="4043443" cy="3032203"/>
            <wp:effectExtent l="0" t="0" r="0" b="0"/>
            <wp:docPr id="2052" name="Picture 2052" descr="C:\Users\Dave\Downloads\attachment (85).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e\Downloads\attachment (85).ash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3443" cy="3032203"/>
                    </a:xfrm>
                    <a:prstGeom prst="rect">
                      <a:avLst/>
                    </a:prstGeom>
                    <a:noFill/>
                    <a:ln>
                      <a:noFill/>
                    </a:ln>
                  </pic:spPr>
                </pic:pic>
              </a:graphicData>
            </a:graphic>
          </wp:inline>
        </w:drawing>
      </w:r>
    </w:p>
    <w:p w:rsidR="006F1BA4" w:rsidRDefault="006F1BA4" w:rsidP="006F1BA4"/>
    <w:p w:rsidR="006F1BA4" w:rsidRDefault="006F1BA4" w:rsidP="006F1BA4">
      <w:r w:rsidRPr="009C1F77">
        <w:rPr>
          <w:rFonts w:cstheme="minorHAnsi"/>
          <w:noProof/>
          <w:sz w:val="24"/>
          <w:szCs w:val="24"/>
        </w:rPr>
        <w:lastRenderedPageBreak/>
        <w:drawing>
          <wp:inline distT="0" distB="0" distL="0" distR="0" wp14:anchorId="18586A41" wp14:editId="12F0F018">
            <wp:extent cx="4008120" cy="3005714"/>
            <wp:effectExtent l="0" t="0" r="0" b="4445"/>
            <wp:docPr id="2053" name="Picture 2053" descr="C:\Users\Dave\Downloads\attachment (93).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e\Downloads\attachment (93).ash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2247" cy="3008809"/>
                    </a:xfrm>
                    <a:prstGeom prst="rect">
                      <a:avLst/>
                    </a:prstGeom>
                    <a:noFill/>
                    <a:ln>
                      <a:noFill/>
                    </a:ln>
                  </pic:spPr>
                </pic:pic>
              </a:graphicData>
            </a:graphic>
          </wp:inline>
        </w:drawing>
      </w:r>
    </w:p>
    <w:p w:rsidR="006F1BA4" w:rsidRDefault="006F1BA4" w:rsidP="006F1BA4">
      <w:r w:rsidRPr="009C1F77">
        <w:rPr>
          <w:rFonts w:cstheme="minorHAnsi"/>
          <w:noProof/>
          <w:sz w:val="24"/>
          <w:szCs w:val="24"/>
        </w:rPr>
        <w:drawing>
          <wp:inline distT="0" distB="0" distL="0" distR="0" wp14:anchorId="40379033" wp14:editId="2EA3D94F">
            <wp:extent cx="4015740" cy="3011429"/>
            <wp:effectExtent l="0" t="0" r="3810" b="0"/>
            <wp:docPr id="2054" name="Picture 2054" descr="C:\Users\Dave\Downloads\attachment (94).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e\Downloads\attachment (94).ashx"/>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15740" cy="3011429"/>
                    </a:xfrm>
                    <a:prstGeom prst="rect">
                      <a:avLst/>
                    </a:prstGeom>
                    <a:noFill/>
                    <a:ln>
                      <a:noFill/>
                    </a:ln>
                  </pic:spPr>
                </pic:pic>
              </a:graphicData>
            </a:graphic>
          </wp:inline>
        </w:drawing>
      </w:r>
    </w:p>
    <w:p w:rsidR="006F1BA4" w:rsidRDefault="006F1BA4" w:rsidP="006F1BA4">
      <w:r w:rsidRPr="009C1F77">
        <w:rPr>
          <w:rFonts w:cstheme="minorHAnsi"/>
          <w:noProof/>
          <w:sz w:val="24"/>
          <w:szCs w:val="24"/>
        </w:rPr>
        <w:lastRenderedPageBreak/>
        <w:drawing>
          <wp:inline distT="0" distB="0" distL="0" distR="0" wp14:anchorId="5ED46AF0" wp14:editId="16175EB8">
            <wp:extent cx="4034024" cy="3025140"/>
            <wp:effectExtent l="0" t="0" r="5080" b="3810"/>
            <wp:docPr id="2055" name="Picture 2055" descr="C:\Users\Dave\Downloads\attachment (95).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e\Downloads\attachment (95).ash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4024" cy="3025140"/>
                    </a:xfrm>
                    <a:prstGeom prst="rect">
                      <a:avLst/>
                    </a:prstGeom>
                    <a:noFill/>
                    <a:ln>
                      <a:noFill/>
                    </a:ln>
                  </pic:spPr>
                </pic:pic>
              </a:graphicData>
            </a:graphic>
          </wp:inline>
        </w:drawing>
      </w:r>
    </w:p>
    <w:p w:rsidR="006F1BA4" w:rsidRDefault="006F1BA4" w:rsidP="006F1BA4">
      <w:r w:rsidRPr="009C1F77">
        <w:rPr>
          <w:rFonts w:cstheme="minorHAnsi"/>
          <w:noProof/>
          <w:sz w:val="24"/>
          <w:szCs w:val="24"/>
        </w:rPr>
        <w:drawing>
          <wp:inline distT="0" distB="0" distL="0" distR="0" wp14:anchorId="1999710B" wp14:editId="2E926F51">
            <wp:extent cx="4023360" cy="3017143"/>
            <wp:effectExtent l="0" t="0" r="0" b="0"/>
            <wp:docPr id="2056" name="Picture 2056" descr="C:\Users\Dave\Downloads\attachment (96).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e\Downloads\attachment (96).ash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23360" cy="3017143"/>
                    </a:xfrm>
                    <a:prstGeom prst="rect">
                      <a:avLst/>
                    </a:prstGeom>
                    <a:noFill/>
                    <a:ln>
                      <a:noFill/>
                    </a:ln>
                  </pic:spPr>
                </pic:pic>
              </a:graphicData>
            </a:graphic>
          </wp:inline>
        </w:drawing>
      </w:r>
    </w:p>
    <w:p w:rsidR="006F1BA4" w:rsidRDefault="006F1BA4" w:rsidP="006F1BA4">
      <w:r w:rsidRPr="009C1F77">
        <w:rPr>
          <w:rFonts w:cstheme="minorHAnsi"/>
          <w:noProof/>
          <w:sz w:val="24"/>
          <w:szCs w:val="24"/>
        </w:rPr>
        <w:lastRenderedPageBreak/>
        <w:drawing>
          <wp:inline distT="0" distB="0" distL="0" distR="0" wp14:anchorId="42C5325E" wp14:editId="222A25FA">
            <wp:extent cx="3932410" cy="2948940"/>
            <wp:effectExtent l="0" t="0" r="0" b="3810"/>
            <wp:docPr id="2057" name="Picture 2057" descr="C:\Users\Dave\Downloads\attachment (97).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e\Downloads\attachment (97).ash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2017" cy="2956144"/>
                    </a:xfrm>
                    <a:prstGeom prst="rect">
                      <a:avLst/>
                    </a:prstGeom>
                    <a:noFill/>
                    <a:ln>
                      <a:noFill/>
                    </a:ln>
                  </pic:spPr>
                </pic:pic>
              </a:graphicData>
            </a:graphic>
          </wp:inline>
        </w:drawing>
      </w:r>
    </w:p>
    <w:p w:rsidR="006F1BA4" w:rsidRPr="006F1BA4" w:rsidRDefault="006F1BA4" w:rsidP="006F1BA4">
      <w:r w:rsidRPr="009C1F77">
        <w:rPr>
          <w:rFonts w:cstheme="minorHAnsi"/>
          <w:noProof/>
          <w:sz w:val="24"/>
          <w:szCs w:val="24"/>
        </w:rPr>
        <w:drawing>
          <wp:inline distT="0" distB="0" distL="0" distR="0" wp14:anchorId="45FFBBE4" wp14:editId="7ED7EC05">
            <wp:extent cx="3970020" cy="2977143"/>
            <wp:effectExtent l="0" t="0" r="0" b="0"/>
            <wp:docPr id="2058" name="Picture 2058" descr="C:\Users\Dave\Downloads\attachment (98).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e\Downloads\attachment (98).ash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70020" cy="2977143"/>
                    </a:xfrm>
                    <a:prstGeom prst="rect">
                      <a:avLst/>
                    </a:prstGeom>
                    <a:noFill/>
                    <a:ln>
                      <a:noFill/>
                    </a:ln>
                  </pic:spPr>
                </pic:pic>
              </a:graphicData>
            </a:graphic>
          </wp:inline>
        </w:drawing>
      </w:r>
    </w:p>
    <w:p w:rsidR="0038383E" w:rsidRDefault="0038383E" w:rsidP="0038383E">
      <w:pPr>
        <w:pStyle w:val="Heading1"/>
      </w:pPr>
      <w:bookmarkStart w:id="19" w:name="_Toc354392758"/>
      <w:r>
        <w:t>References</w:t>
      </w:r>
      <w:bookmarkEnd w:id="19"/>
    </w:p>
    <w:p w:rsidR="00625EB1" w:rsidRDefault="00625EB1" w:rsidP="00AE5145">
      <w:pPr>
        <w:spacing w:line="480" w:lineRule="auto"/>
      </w:pPr>
      <w:proofErr w:type="gramStart"/>
      <w:r>
        <w:rPr>
          <w:color w:val="000000"/>
          <w:shd w:val="clear" w:color="auto" w:fill="FFFFFF"/>
        </w:rPr>
        <w:t xml:space="preserve">"About </w:t>
      </w:r>
      <w:proofErr w:type="spellStart"/>
      <w:r>
        <w:rPr>
          <w:color w:val="000000"/>
          <w:shd w:val="clear" w:color="auto" w:fill="FFFFFF"/>
        </w:rPr>
        <w:t>Algenol</w:t>
      </w:r>
      <w:proofErr w:type="spellEnd"/>
      <w:r>
        <w:rPr>
          <w:color w:val="000000"/>
          <w:shd w:val="clear" w:color="auto" w:fill="FFFFFF"/>
        </w:rPr>
        <w:t xml:space="preserve"> | </w:t>
      </w:r>
      <w:proofErr w:type="spellStart"/>
      <w:r>
        <w:rPr>
          <w:color w:val="000000"/>
          <w:shd w:val="clear" w:color="auto" w:fill="FFFFFF"/>
        </w:rPr>
        <w:t>Algenol</w:t>
      </w:r>
      <w:proofErr w:type="spellEnd"/>
      <w:r>
        <w:rPr>
          <w:color w:val="000000"/>
          <w:shd w:val="clear" w:color="auto" w:fill="FFFFFF"/>
        </w:rPr>
        <w:t xml:space="preserve"> Biofuels."</w:t>
      </w:r>
      <w:proofErr w:type="gramEnd"/>
      <w:r>
        <w:rPr>
          <w:rStyle w:val="apple-converted-space"/>
          <w:color w:val="000000"/>
          <w:shd w:val="clear" w:color="auto" w:fill="FFFFFF"/>
        </w:rPr>
        <w:t> </w:t>
      </w:r>
      <w:proofErr w:type="gramStart"/>
      <w:r>
        <w:rPr>
          <w:i/>
          <w:iCs/>
          <w:color w:val="000000"/>
          <w:shd w:val="clear" w:color="auto" w:fill="FFFFFF"/>
        </w:rPr>
        <w:t xml:space="preserve">About </w:t>
      </w:r>
      <w:proofErr w:type="spellStart"/>
      <w:r>
        <w:rPr>
          <w:i/>
          <w:iCs/>
          <w:color w:val="000000"/>
          <w:shd w:val="clear" w:color="auto" w:fill="FFFFFF"/>
        </w:rPr>
        <w:t>Algenol</w:t>
      </w:r>
      <w:proofErr w:type="spellEnd"/>
      <w:r>
        <w:rPr>
          <w:i/>
          <w:iCs/>
          <w:color w:val="000000"/>
          <w:shd w:val="clear" w:color="auto" w:fill="FFFFFF"/>
        </w:rPr>
        <w:t xml:space="preserve"> | </w:t>
      </w:r>
      <w:proofErr w:type="spellStart"/>
      <w:r>
        <w:rPr>
          <w:i/>
          <w:iCs/>
          <w:color w:val="000000"/>
          <w:shd w:val="clear" w:color="auto" w:fill="FFFFFF"/>
        </w:rPr>
        <w:t>Algenol</w:t>
      </w:r>
      <w:proofErr w:type="spellEnd"/>
      <w:r>
        <w:rPr>
          <w:i/>
          <w:iCs/>
          <w:color w:val="000000"/>
          <w:shd w:val="clear" w:color="auto" w:fill="FFFFFF"/>
        </w:rPr>
        <w:t xml:space="preserve"> Biofuels</w:t>
      </w:r>
      <w:r>
        <w:rPr>
          <w:color w:val="000000"/>
          <w:shd w:val="clear" w:color="auto" w:fill="FFFFFF"/>
        </w:rPr>
        <w:t>.</w:t>
      </w:r>
      <w:proofErr w:type="gramEnd"/>
      <w:r>
        <w:rPr>
          <w:color w:val="000000"/>
          <w:shd w:val="clear" w:color="auto" w:fill="FFFFFF"/>
        </w:rPr>
        <w:t xml:space="preserve"> </w:t>
      </w:r>
      <w:proofErr w:type="spellStart"/>
      <w:proofErr w:type="gramStart"/>
      <w:r>
        <w:rPr>
          <w:color w:val="000000"/>
          <w:shd w:val="clear" w:color="auto" w:fill="FFFFFF"/>
        </w:rPr>
        <w:t>N.p</w:t>
      </w:r>
      <w:proofErr w:type="spellEnd"/>
      <w:proofErr w:type="gramEnd"/>
      <w:r>
        <w:rPr>
          <w:color w:val="000000"/>
          <w:shd w:val="clear" w:color="auto" w:fill="FFFFFF"/>
        </w:rPr>
        <w:t xml:space="preserve">., </w:t>
      </w:r>
      <w:proofErr w:type="spellStart"/>
      <w:r>
        <w:rPr>
          <w:color w:val="000000"/>
          <w:shd w:val="clear" w:color="auto" w:fill="FFFFFF"/>
        </w:rPr>
        <w:t>n.d.</w:t>
      </w:r>
      <w:proofErr w:type="spellEnd"/>
      <w:r>
        <w:rPr>
          <w:color w:val="000000"/>
          <w:shd w:val="clear" w:color="auto" w:fill="FFFFFF"/>
        </w:rPr>
        <w:t xml:space="preserve"> Web. 24 Apr. 2013.</w:t>
      </w:r>
    </w:p>
    <w:p w:rsidR="00AE5145" w:rsidRPr="009C1F77" w:rsidRDefault="00625EB1" w:rsidP="00AE5145">
      <w:pPr>
        <w:spacing w:line="480" w:lineRule="auto"/>
        <w:rPr>
          <w:sz w:val="24"/>
          <w:szCs w:val="24"/>
        </w:rPr>
      </w:pPr>
      <w:proofErr w:type="gramStart"/>
      <w:r>
        <w:rPr>
          <w:color w:val="000000"/>
          <w:shd w:val="clear" w:color="auto" w:fill="FFFFFF"/>
        </w:rPr>
        <w:t xml:space="preserve">"Direct to Ethanol | </w:t>
      </w:r>
      <w:proofErr w:type="spellStart"/>
      <w:r>
        <w:rPr>
          <w:color w:val="000000"/>
          <w:shd w:val="clear" w:color="auto" w:fill="FFFFFF"/>
        </w:rPr>
        <w:t>Algenol</w:t>
      </w:r>
      <w:proofErr w:type="spellEnd"/>
      <w:r>
        <w:rPr>
          <w:color w:val="000000"/>
          <w:shd w:val="clear" w:color="auto" w:fill="FFFFFF"/>
        </w:rPr>
        <w:t xml:space="preserve"> Biofuels."</w:t>
      </w:r>
      <w:proofErr w:type="gramEnd"/>
      <w:r>
        <w:rPr>
          <w:rStyle w:val="apple-converted-space"/>
          <w:color w:val="000000"/>
          <w:shd w:val="clear" w:color="auto" w:fill="FFFFFF"/>
        </w:rPr>
        <w:t> </w:t>
      </w:r>
      <w:proofErr w:type="gramStart"/>
      <w:r>
        <w:rPr>
          <w:i/>
          <w:iCs/>
          <w:color w:val="000000"/>
          <w:shd w:val="clear" w:color="auto" w:fill="FFFFFF"/>
        </w:rPr>
        <w:t xml:space="preserve">Direct to Ethanol | </w:t>
      </w:r>
      <w:proofErr w:type="spellStart"/>
      <w:r>
        <w:rPr>
          <w:i/>
          <w:iCs/>
          <w:color w:val="000000"/>
          <w:shd w:val="clear" w:color="auto" w:fill="FFFFFF"/>
        </w:rPr>
        <w:t>Algenol</w:t>
      </w:r>
      <w:proofErr w:type="spellEnd"/>
      <w:r>
        <w:rPr>
          <w:i/>
          <w:iCs/>
          <w:color w:val="000000"/>
          <w:shd w:val="clear" w:color="auto" w:fill="FFFFFF"/>
        </w:rPr>
        <w:t xml:space="preserve"> Biofuels</w:t>
      </w:r>
      <w:r>
        <w:rPr>
          <w:color w:val="000000"/>
          <w:shd w:val="clear" w:color="auto" w:fill="FFFFFF"/>
        </w:rPr>
        <w:t>.</w:t>
      </w:r>
      <w:proofErr w:type="gramEnd"/>
      <w:r>
        <w:rPr>
          <w:color w:val="000000"/>
          <w:shd w:val="clear" w:color="auto" w:fill="FFFFFF"/>
        </w:rPr>
        <w:t xml:space="preserve"> </w:t>
      </w:r>
      <w:proofErr w:type="spellStart"/>
      <w:proofErr w:type="gramStart"/>
      <w:r>
        <w:rPr>
          <w:color w:val="000000"/>
          <w:shd w:val="clear" w:color="auto" w:fill="FFFFFF"/>
        </w:rPr>
        <w:t>N.p</w:t>
      </w:r>
      <w:proofErr w:type="spellEnd"/>
      <w:proofErr w:type="gramEnd"/>
      <w:r>
        <w:rPr>
          <w:color w:val="000000"/>
          <w:shd w:val="clear" w:color="auto" w:fill="FFFFFF"/>
        </w:rPr>
        <w:t xml:space="preserve">., </w:t>
      </w:r>
      <w:proofErr w:type="spellStart"/>
      <w:r>
        <w:rPr>
          <w:color w:val="000000"/>
          <w:shd w:val="clear" w:color="auto" w:fill="FFFFFF"/>
        </w:rPr>
        <w:t>n.d.</w:t>
      </w:r>
      <w:proofErr w:type="spellEnd"/>
      <w:r>
        <w:rPr>
          <w:color w:val="000000"/>
          <w:shd w:val="clear" w:color="auto" w:fill="FFFFFF"/>
        </w:rPr>
        <w:t xml:space="preserve"> Web. 24 Apr. 2013.</w:t>
      </w:r>
      <w:r w:rsidRPr="009C1F77">
        <w:rPr>
          <w:sz w:val="24"/>
          <w:szCs w:val="24"/>
        </w:rPr>
        <w:t xml:space="preserve"> </w:t>
      </w:r>
    </w:p>
    <w:p w:rsidR="00625EB1" w:rsidRDefault="00625EB1" w:rsidP="00AE5145">
      <w:pPr>
        <w:spacing w:line="480" w:lineRule="auto"/>
        <w:rPr>
          <w:color w:val="000000"/>
          <w:shd w:val="clear" w:color="auto" w:fill="FFFFFF"/>
        </w:rPr>
      </w:pPr>
      <w:proofErr w:type="gramStart"/>
      <w:r>
        <w:rPr>
          <w:color w:val="000000"/>
          <w:shd w:val="clear" w:color="auto" w:fill="FFFFFF"/>
        </w:rPr>
        <w:lastRenderedPageBreak/>
        <w:t xml:space="preserve">"Coyote Gulch Demonstration Facility | </w:t>
      </w:r>
      <w:proofErr w:type="spellStart"/>
      <w:r>
        <w:rPr>
          <w:color w:val="000000"/>
          <w:shd w:val="clear" w:color="auto" w:fill="FFFFFF"/>
        </w:rPr>
        <w:t>Solix</w:t>
      </w:r>
      <w:proofErr w:type="spellEnd"/>
      <w:r>
        <w:rPr>
          <w:color w:val="000000"/>
          <w:shd w:val="clear" w:color="auto" w:fill="FFFFFF"/>
        </w:rPr>
        <w:t xml:space="preserve"> Biofuels - Algae to Energy - The Production Technology Company."</w:t>
      </w:r>
      <w:proofErr w:type="gramEnd"/>
      <w:r>
        <w:rPr>
          <w:rStyle w:val="apple-converted-space"/>
          <w:color w:val="000000"/>
          <w:shd w:val="clear" w:color="auto" w:fill="FFFFFF"/>
        </w:rPr>
        <w:t> </w:t>
      </w:r>
      <w:proofErr w:type="gramStart"/>
      <w:r>
        <w:rPr>
          <w:i/>
          <w:iCs/>
          <w:color w:val="000000"/>
          <w:shd w:val="clear" w:color="auto" w:fill="FFFFFF"/>
        </w:rPr>
        <w:t xml:space="preserve">Coyote Gulch Demonstration Facility | </w:t>
      </w:r>
      <w:proofErr w:type="spellStart"/>
      <w:r>
        <w:rPr>
          <w:i/>
          <w:iCs/>
          <w:color w:val="000000"/>
          <w:shd w:val="clear" w:color="auto" w:fill="FFFFFF"/>
        </w:rPr>
        <w:t>Solix</w:t>
      </w:r>
      <w:proofErr w:type="spellEnd"/>
      <w:r>
        <w:rPr>
          <w:i/>
          <w:iCs/>
          <w:color w:val="000000"/>
          <w:shd w:val="clear" w:color="auto" w:fill="FFFFFF"/>
        </w:rPr>
        <w:t xml:space="preserve"> Biofuels - Algae to Energy - The Production Technology Company</w:t>
      </w:r>
      <w:r>
        <w:rPr>
          <w:color w:val="000000"/>
          <w:shd w:val="clear" w:color="auto" w:fill="FFFFFF"/>
        </w:rPr>
        <w:t>.</w:t>
      </w:r>
      <w:proofErr w:type="gramEnd"/>
      <w:r>
        <w:rPr>
          <w:color w:val="000000"/>
          <w:shd w:val="clear" w:color="auto" w:fill="FFFFFF"/>
        </w:rPr>
        <w:t xml:space="preserve"> </w:t>
      </w:r>
      <w:proofErr w:type="spellStart"/>
      <w:proofErr w:type="gramStart"/>
      <w:r>
        <w:rPr>
          <w:color w:val="000000"/>
          <w:shd w:val="clear" w:color="auto" w:fill="FFFFFF"/>
        </w:rPr>
        <w:t>N.p</w:t>
      </w:r>
      <w:proofErr w:type="spellEnd"/>
      <w:proofErr w:type="gramEnd"/>
      <w:r>
        <w:rPr>
          <w:color w:val="000000"/>
          <w:shd w:val="clear" w:color="auto" w:fill="FFFFFF"/>
        </w:rPr>
        <w:t xml:space="preserve">., </w:t>
      </w:r>
      <w:proofErr w:type="spellStart"/>
      <w:r>
        <w:rPr>
          <w:color w:val="000000"/>
          <w:shd w:val="clear" w:color="auto" w:fill="FFFFFF"/>
        </w:rPr>
        <w:t>n.d.</w:t>
      </w:r>
      <w:proofErr w:type="spellEnd"/>
      <w:r>
        <w:rPr>
          <w:color w:val="000000"/>
          <w:shd w:val="clear" w:color="auto" w:fill="FFFFFF"/>
        </w:rPr>
        <w:t xml:space="preserve"> Web. 24 Apr. 2013.</w:t>
      </w:r>
    </w:p>
    <w:p w:rsidR="00625EB1" w:rsidRDefault="00625EB1" w:rsidP="00AE5145">
      <w:pPr>
        <w:spacing w:line="480" w:lineRule="auto"/>
        <w:rPr>
          <w:color w:val="000000"/>
          <w:shd w:val="clear" w:color="auto" w:fill="FFFFFF"/>
        </w:rPr>
      </w:pPr>
      <w:proofErr w:type="gramStart"/>
      <w:r>
        <w:rPr>
          <w:color w:val="000000"/>
          <w:shd w:val="clear" w:color="auto" w:fill="FFFFFF"/>
        </w:rPr>
        <w:t>"</w:t>
      </w:r>
      <w:proofErr w:type="spellStart"/>
      <w:r>
        <w:rPr>
          <w:color w:val="000000"/>
          <w:shd w:val="clear" w:color="auto" w:fill="FFFFFF"/>
        </w:rPr>
        <w:t>Lumian</w:t>
      </w:r>
      <w:proofErr w:type="spellEnd"/>
      <w:r>
        <w:rPr>
          <w:color w:val="000000"/>
          <w:shd w:val="clear" w:color="auto" w:fill="FFFFFF"/>
        </w:rPr>
        <w:t xml:space="preserve"> AGS4000 | </w:t>
      </w:r>
      <w:proofErr w:type="spellStart"/>
      <w:r>
        <w:rPr>
          <w:color w:val="000000"/>
          <w:shd w:val="clear" w:color="auto" w:fill="FFFFFF"/>
        </w:rPr>
        <w:t>Solix</w:t>
      </w:r>
      <w:proofErr w:type="spellEnd"/>
      <w:r>
        <w:rPr>
          <w:color w:val="000000"/>
          <w:shd w:val="clear" w:color="auto" w:fill="FFFFFF"/>
        </w:rPr>
        <w:t xml:space="preserve"> Biofuels - Algae to Energy - The Production Technology Company."</w:t>
      </w:r>
      <w:proofErr w:type="gramEnd"/>
      <w:r>
        <w:rPr>
          <w:rStyle w:val="apple-converted-space"/>
          <w:color w:val="000000"/>
          <w:shd w:val="clear" w:color="auto" w:fill="FFFFFF"/>
        </w:rPr>
        <w:t> </w:t>
      </w:r>
      <w:proofErr w:type="spellStart"/>
      <w:proofErr w:type="gramStart"/>
      <w:r>
        <w:rPr>
          <w:i/>
          <w:iCs/>
          <w:color w:val="000000"/>
          <w:shd w:val="clear" w:color="auto" w:fill="FFFFFF"/>
        </w:rPr>
        <w:t>Lumian</w:t>
      </w:r>
      <w:proofErr w:type="spellEnd"/>
      <w:r>
        <w:rPr>
          <w:i/>
          <w:iCs/>
          <w:color w:val="000000"/>
          <w:shd w:val="clear" w:color="auto" w:fill="FFFFFF"/>
        </w:rPr>
        <w:t xml:space="preserve"> AGS4000 | </w:t>
      </w:r>
      <w:proofErr w:type="spellStart"/>
      <w:r>
        <w:rPr>
          <w:i/>
          <w:iCs/>
          <w:color w:val="000000"/>
          <w:shd w:val="clear" w:color="auto" w:fill="FFFFFF"/>
        </w:rPr>
        <w:t>Solix</w:t>
      </w:r>
      <w:proofErr w:type="spellEnd"/>
      <w:r>
        <w:rPr>
          <w:i/>
          <w:iCs/>
          <w:color w:val="000000"/>
          <w:shd w:val="clear" w:color="auto" w:fill="FFFFFF"/>
        </w:rPr>
        <w:t xml:space="preserve"> Biofuels - Algae to Energy - The Production Technology Company</w:t>
      </w:r>
      <w:r>
        <w:rPr>
          <w:color w:val="000000"/>
          <w:shd w:val="clear" w:color="auto" w:fill="FFFFFF"/>
        </w:rPr>
        <w:t>.</w:t>
      </w:r>
      <w:proofErr w:type="gramEnd"/>
      <w:r>
        <w:rPr>
          <w:color w:val="000000"/>
          <w:shd w:val="clear" w:color="auto" w:fill="FFFFFF"/>
        </w:rPr>
        <w:t xml:space="preserve"> </w:t>
      </w:r>
      <w:proofErr w:type="spellStart"/>
      <w:proofErr w:type="gramStart"/>
      <w:r>
        <w:rPr>
          <w:color w:val="000000"/>
          <w:shd w:val="clear" w:color="auto" w:fill="FFFFFF"/>
        </w:rPr>
        <w:t>N.p</w:t>
      </w:r>
      <w:proofErr w:type="spellEnd"/>
      <w:proofErr w:type="gramEnd"/>
      <w:r>
        <w:rPr>
          <w:color w:val="000000"/>
          <w:shd w:val="clear" w:color="auto" w:fill="FFFFFF"/>
        </w:rPr>
        <w:t xml:space="preserve">., </w:t>
      </w:r>
      <w:proofErr w:type="spellStart"/>
      <w:r>
        <w:rPr>
          <w:color w:val="000000"/>
          <w:shd w:val="clear" w:color="auto" w:fill="FFFFFF"/>
        </w:rPr>
        <w:t>n.d.</w:t>
      </w:r>
      <w:proofErr w:type="spellEnd"/>
      <w:r>
        <w:rPr>
          <w:color w:val="000000"/>
          <w:shd w:val="clear" w:color="auto" w:fill="FFFFFF"/>
        </w:rPr>
        <w:t xml:space="preserve"> Web. 24 Apr. 2013.</w:t>
      </w:r>
    </w:p>
    <w:p w:rsidR="00625EB1" w:rsidRDefault="00625EB1" w:rsidP="00AE5145">
      <w:pPr>
        <w:spacing w:line="480" w:lineRule="auto"/>
        <w:rPr>
          <w:color w:val="000000"/>
          <w:shd w:val="clear" w:color="auto" w:fill="FFFFFF"/>
        </w:rPr>
      </w:pPr>
      <w:proofErr w:type="gramStart"/>
      <w:r>
        <w:rPr>
          <w:color w:val="000000"/>
          <w:shd w:val="clear" w:color="auto" w:fill="FFFFFF"/>
        </w:rPr>
        <w:t>"The Sapphire Energy Story."</w:t>
      </w:r>
      <w:proofErr w:type="gramEnd"/>
      <w:r>
        <w:rPr>
          <w:rStyle w:val="apple-converted-space"/>
          <w:color w:val="000000"/>
          <w:shd w:val="clear" w:color="auto" w:fill="FFFFFF"/>
        </w:rPr>
        <w:t> </w:t>
      </w:r>
      <w:proofErr w:type="gramStart"/>
      <w:r>
        <w:rPr>
          <w:i/>
          <w:iCs/>
          <w:color w:val="000000"/>
          <w:shd w:val="clear" w:color="auto" w:fill="FFFFFF"/>
        </w:rPr>
        <w:t>Company</w:t>
      </w:r>
      <w:r>
        <w:rPr>
          <w:color w:val="000000"/>
          <w:shd w:val="clear" w:color="auto" w:fill="FFFFFF"/>
        </w:rPr>
        <w:t>.</w:t>
      </w:r>
      <w:proofErr w:type="gramEnd"/>
      <w:r>
        <w:rPr>
          <w:color w:val="000000"/>
          <w:shd w:val="clear" w:color="auto" w:fill="FFFFFF"/>
        </w:rPr>
        <w:t xml:space="preserve"> </w:t>
      </w:r>
      <w:proofErr w:type="spellStart"/>
      <w:proofErr w:type="gramStart"/>
      <w:r>
        <w:rPr>
          <w:color w:val="000000"/>
          <w:shd w:val="clear" w:color="auto" w:fill="FFFFFF"/>
        </w:rPr>
        <w:t>N.p</w:t>
      </w:r>
      <w:proofErr w:type="spellEnd"/>
      <w:proofErr w:type="gramEnd"/>
      <w:r>
        <w:rPr>
          <w:color w:val="000000"/>
          <w:shd w:val="clear" w:color="auto" w:fill="FFFFFF"/>
        </w:rPr>
        <w:t xml:space="preserve">., </w:t>
      </w:r>
      <w:proofErr w:type="spellStart"/>
      <w:r>
        <w:rPr>
          <w:color w:val="000000"/>
          <w:shd w:val="clear" w:color="auto" w:fill="FFFFFF"/>
        </w:rPr>
        <w:t>n.d.</w:t>
      </w:r>
      <w:proofErr w:type="spellEnd"/>
      <w:r>
        <w:rPr>
          <w:color w:val="000000"/>
          <w:shd w:val="clear" w:color="auto" w:fill="FFFFFF"/>
        </w:rPr>
        <w:t xml:space="preserve"> Web. 24 Apr. 2013.</w:t>
      </w:r>
    </w:p>
    <w:p w:rsidR="00AE5145" w:rsidRPr="009C1F77" w:rsidRDefault="00AE5145" w:rsidP="00AE5145">
      <w:pPr>
        <w:pStyle w:val="NormalWeb"/>
        <w:spacing w:line="480" w:lineRule="auto"/>
        <w:rPr>
          <w:rFonts w:asciiTheme="minorHAnsi" w:hAnsiTheme="minorHAnsi" w:cstheme="minorHAnsi"/>
        </w:rPr>
      </w:pPr>
      <w:bookmarkStart w:id="20" w:name="_GoBack"/>
      <w:bookmarkEnd w:id="20"/>
      <w:r w:rsidRPr="009C1F77">
        <w:rPr>
          <w:rFonts w:asciiTheme="minorHAnsi" w:hAnsiTheme="minorHAnsi" w:cstheme="minorHAnsi"/>
        </w:rPr>
        <w:t xml:space="preserve">A.D. </w:t>
      </w:r>
      <w:proofErr w:type="spellStart"/>
      <w:r w:rsidRPr="009C1F77">
        <w:rPr>
          <w:rFonts w:asciiTheme="minorHAnsi" w:hAnsiTheme="minorHAnsi" w:cstheme="minorHAnsi"/>
        </w:rPr>
        <w:t>Ayhan</w:t>
      </w:r>
      <w:proofErr w:type="spellEnd"/>
      <w:r w:rsidRPr="009C1F77">
        <w:rPr>
          <w:rFonts w:asciiTheme="minorHAnsi" w:hAnsiTheme="minorHAnsi" w:cstheme="minorHAnsi"/>
        </w:rPr>
        <w:t xml:space="preserve"> </w:t>
      </w:r>
      <w:proofErr w:type="spellStart"/>
      <w:r w:rsidRPr="009C1F77">
        <w:rPr>
          <w:rFonts w:asciiTheme="minorHAnsi" w:hAnsiTheme="minorHAnsi" w:cstheme="minorHAnsi"/>
        </w:rPr>
        <w:t>Demirbas</w:t>
      </w:r>
      <w:proofErr w:type="spellEnd"/>
      <w:r w:rsidRPr="009C1F77">
        <w:rPr>
          <w:rFonts w:asciiTheme="minorHAnsi" w:hAnsiTheme="minorHAnsi" w:cstheme="minorHAnsi"/>
        </w:rPr>
        <w:t xml:space="preserve"> &amp; M.D. M </w:t>
      </w:r>
      <w:proofErr w:type="spellStart"/>
      <w:r w:rsidRPr="009C1F77">
        <w:rPr>
          <w:rFonts w:asciiTheme="minorHAnsi" w:hAnsiTheme="minorHAnsi" w:cstheme="minorHAnsi"/>
        </w:rPr>
        <w:t>Fatih</w:t>
      </w:r>
      <w:proofErr w:type="spellEnd"/>
      <w:r w:rsidRPr="009C1F77">
        <w:rPr>
          <w:rFonts w:asciiTheme="minorHAnsi" w:hAnsiTheme="minorHAnsi" w:cstheme="minorHAnsi"/>
        </w:rPr>
        <w:t xml:space="preserve"> </w:t>
      </w:r>
      <w:proofErr w:type="spellStart"/>
      <w:r w:rsidRPr="009C1F77">
        <w:rPr>
          <w:rFonts w:asciiTheme="minorHAnsi" w:hAnsiTheme="minorHAnsi" w:cstheme="minorHAnsi"/>
        </w:rPr>
        <w:t>Demirbas</w:t>
      </w:r>
      <w:proofErr w:type="spellEnd"/>
      <w:r w:rsidRPr="009C1F77">
        <w:rPr>
          <w:rFonts w:asciiTheme="minorHAnsi" w:hAnsiTheme="minorHAnsi" w:cstheme="minorHAnsi"/>
        </w:rPr>
        <w:t xml:space="preserve">, "Chapter 6 Biodiesel from Algae," in </w:t>
      </w:r>
      <w:r w:rsidRPr="009C1F77">
        <w:rPr>
          <w:rStyle w:val="Emphasis"/>
          <w:rFonts w:asciiTheme="minorHAnsi" w:hAnsiTheme="minorHAnsi" w:cstheme="minorHAnsi"/>
        </w:rPr>
        <w:t xml:space="preserve">Algae energy : algae as a new source of biodiesel </w:t>
      </w:r>
      <w:r w:rsidRPr="009C1F77">
        <w:rPr>
          <w:rFonts w:asciiTheme="minorHAnsi" w:hAnsiTheme="minorHAnsi" w:cstheme="minorHAnsi"/>
        </w:rPr>
        <w:t>,, New York : Springer: Dordrecht, p. 150, 2010.</w:t>
      </w:r>
    </w:p>
    <w:p w:rsidR="00AE5145" w:rsidRPr="009C1F77" w:rsidRDefault="00AE5145" w:rsidP="00AE5145">
      <w:pPr>
        <w:pStyle w:val="NormalWeb"/>
        <w:spacing w:line="480" w:lineRule="auto"/>
        <w:rPr>
          <w:rFonts w:asciiTheme="minorHAnsi" w:hAnsiTheme="minorHAnsi" w:cstheme="minorHAnsi"/>
        </w:rPr>
      </w:pPr>
      <w:proofErr w:type="gramStart"/>
      <w:r w:rsidRPr="009C1F77">
        <w:rPr>
          <w:rFonts w:asciiTheme="minorHAnsi" w:eastAsiaTheme="minorHAnsi" w:hAnsiTheme="minorHAnsi" w:cstheme="minorHAnsi"/>
        </w:rPr>
        <w:t xml:space="preserve">M.D. </w:t>
      </w:r>
      <w:proofErr w:type="spellStart"/>
      <w:r w:rsidRPr="009C1F77">
        <w:rPr>
          <w:rFonts w:asciiTheme="minorHAnsi" w:eastAsiaTheme="minorHAnsi" w:hAnsiTheme="minorHAnsi" w:cstheme="minorHAnsi"/>
        </w:rPr>
        <w:t>Guiry</w:t>
      </w:r>
      <w:proofErr w:type="spellEnd"/>
      <w:r w:rsidRPr="009C1F77">
        <w:rPr>
          <w:rFonts w:asciiTheme="minorHAnsi" w:eastAsiaTheme="minorHAnsi" w:hAnsiTheme="minorHAnsi" w:cstheme="minorHAnsi"/>
        </w:rPr>
        <w:t xml:space="preserve"> in </w:t>
      </w:r>
      <w:proofErr w:type="spellStart"/>
      <w:r w:rsidRPr="009C1F77">
        <w:rPr>
          <w:rFonts w:asciiTheme="minorHAnsi" w:eastAsiaTheme="minorHAnsi" w:hAnsiTheme="minorHAnsi" w:cstheme="minorHAnsi"/>
        </w:rPr>
        <w:t>Guiry</w:t>
      </w:r>
      <w:proofErr w:type="spellEnd"/>
      <w:r w:rsidRPr="009C1F77">
        <w:rPr>
          <w:rFonts w:asciiTheme="minorHAnsi" w:eastAsiaTheme="minorHAnsi" w:hAnsiTheme="minorHAnsi" w:cstheme="minorHAnsi"/>
        </w:rPr>
        <w:t xml:space="preserve">, M.D. &amp; </w:t>
      </w:r>
      <w:proofErr w:type="spellStart"/>
      <w:r w:rsidRPr="009C1F77">
        <w:rPr>
          <w:rFonts w:asciiTheme="minorHAnsi" w:eastAsiaTheme="minorHAnsi" w:hAnsiTheme="minorHAnsi" w:cstheme="minorHAnsi"/>
        </w:rPr>
        <w:t>Guiry</w:t>
      </w:r>
      <w:proofErr w:type="spellEnd"/>
      <w:r w:rsidRPr="009C1F77">
        <w:rPr>
          <w:rFonts w:asciiTheme="minorHAnsi" w:eastAsiaTheme="minorHAnsi" w:hAnsiTheme="minorHAnsi" w:cstheme="minorHAnsi"/>
        </w:rPr>
        <w:t>, G.M. 2012.</w:t>
      </w:r>
      <w:proofErr w:type="gramEnd"/>
      <w:r w:rsidRPr="009C1F77">
        <w:rPr>
          <w:rFonts w:asciiTheme="minorHAnsi" w:eastAsiaTheme="minorHAnsi" w:hAnsiTheme="minorHAnsi" w:cstheme="minorHAnsi"/>
        </w:rPr>
        <w:t xml:space="preserve"> </w:t>
      </w:r>
      <w:proofErr w:type="spellStart"/>
      <w:proofErr w:type="gramStart"/>
      <w:r w:rsidRPr="009C1F77">
        <w:rPr>
          <w:rFonts w:asciiTheme="minorHAnsi" w:eastAsiaTheme="minorHAnsi" w:hAnsiTheme="minorHAnsi" w:cstheme="minorHAnsi"/>
          <w:iCs/>
        </w:rPr>
        <w:t>AlgaeBase</w:t>
      </w:r>
      <w:proofErr w:type="spellEnd"/>
      <w:r w:rsidRPr="009C1F77">
        <w:rPr>
          <w:rFonts w:asciiTheme="minorHAnsi" w:eastAsiaTheme="minorHAnsi" w:hAnsiTheme="minorHAnsi" w:cstheme="minorHAnsi"/>
        </w:rPr>
        <w:t>.</w:t>
      </w:r>
      <w:proofErr w:type="gramEnd"/>
      <w:r w:rsidRPr="009C1F77">
        <w:rPr>
          <w:rFonts w:asciiTheme="minorHAnsi" w:eastAsiaTheme="minorHAnsi" w:hAnsiTheme="minorHAnsi" w:cstheme="minorHAnsi"/>
        </w:rPr>
        <w:t xml:space="preserve"> </w:t>
      </w:r>
      <w:proofErr w:type="gramStart"/>
      <w:r w:rsidRPr="009C1F77">
        <w:rPr>
          <w:rFonts w:asciiTheme="minorHAnsi" w:eastAsiaTheme="minorHAnsi" w:hAnsiTheme="minorHAnsi" w:cstheme="minorHAnsi"/>
        </w:rPr>
        <w:t>World-wide electronic publication, National University of Ireland, Galway.</w:t>
      </w:r>
      <w:proofErr w:type="gramEnd"/>
      <w:r w:rsidRPr="009C1F77">
        <w:rPr>
          <w:rFonts w:asciiTheme="minorHAnsi" w:eastAsiaTheme="minorHAnsi" w:hAnsiTheme="minorHAnsi" w:cstheme="minorHAnsi"/>
        </w:rPr>
        <w:t xml:space="preserve"> http://www.algaebase.org; searched on 12 February 2012.</w:t>
      </w:r>
    </w:p>
    <w:p w:rsidR="00AE5145" w:rsidRPr="009C1F77" w:rsidRDefault="00AE5145" w:rsidP="00AE5145">
      <w:pPr>
        <w:spacing w:line="480" w:lineRule="auto"/>
        <w:rPr>
          <w:rFonts w:cstheme="minorHAnsi"/>
          <w:sz w:val="24"/>
          <w:szCs w:val="24"/>
        </w:rPr>
      </w:pPr>
      <w:r w:rsidRPr="009C1F77">
        <w:rPr>
          <w:rFonts w:cstheme="minorHAnsi"/>
          <w:sz w:val="24"/>
          <w:szCs w:val="24"/>
        </w:rPr>
        <w:t xml:space="preserve">V.W. Virginia R. Williams &amp; R.M. Rosamond </w:t>
      </w:r>
      <w:proofErr w:type="spellStart"/>
      <w:r w:rsidRPr="009C1F77">
        <w:rPr>
          <w:rFonts w:cstheme="minorHAnsi"/>
          <w:sz w:val="24"/>
          <w:szCs w:val="24"/>
        </w:rPr>
        <w:t>Mcmillan</w:t>
      </w:r>
      <w:proofErr w:type="spellEnd"/>
      <w:r w:rsidRPr="009C1F77">
        <w:rPr>
          <w:rFonts w:cstheme="minorHAnsi"/>
          <w:sz w:val="24"/>
          <w:szCs w:val="24"/>
        </w:rPr>
        <w:t xml:space="preserve">, "Lipids of </w:t>
      </w:r>
      <w:proofErr w:type="spellStart"/>
      <w:r w:rsidRPr="009C1F77">
        <w:rPr>
          <w:rFonts w:cstheme="minorHAnsi"/>
          <w:sz w:val="24"/>
          <w:szCs w:val="24"/>
        </w:rPr>
        <w:t>Ankistrodesmus</w:t>
      </w:r>
      <w:proofErr w:type="spellEnd"/>
      <w:r w:rsidRPr="009C1F77">
        <w:rPr>
          <w:rFonts w:cstheme="minorHAnsi"/>
          <w:sz w:val="24"/>
          <w:szCs w:val="24"/>
        </w:rPr>
        <w:t xml:space="preserve"> </w:t>
      </w:r>
      <w:proofErr w:type="spellStart"/>
      <w:r w:rsidRPr="009C1F77">
        <w:rPr>
          <w:rFonts w:cstheme="minorHAnsi"/>
          <w:sz w:val="24"/>
          <w:szCs w:val="24"/>
        </w:rPr>
        <w:t>braunii</w:t>
      </w:r>
      <w:proofErr w:type="spellEnd"/>
      <w:r w:rsidRPr="009C1F77">
        <w:rPr>
          <w:rFonts w:cstheme="minorHAnsi"/>
          <w:sz w:val="24"/>
          <w:szCs w:val="24"/>
        </w:rPr>
        <w:t>," vol. 133, no. 3451, pp. 459–460, Feb 17th, 1961</w:t>
      </w:r>
    </w:p>
    <w:p w:rsidR="00AE5145" w:rsidRPr="009C1F77" w:rsidRDefault="00AE5145" w:rsidP="00AE5145">
      <w:pPr>
        <w:pStyle w:val="NormalWeb"/>
        <w:spacing w:line="480" w:lineRule="auto"/>
        <w:rPr>
          <w:rFonts w:asciiTheme="minorHAnsi" w:hAnsiTheme="minorHAnsi" w:cstheme="minorHAnsi"/>
        </w:rPr>
      </w:pPr>
      <w:proofErr w:type="gramStart"/>
      <w:r w:rsidRPr="009C1F77">
        <w:rPr>
          <w:rFonts w:asciiTheme="minorHAnsi" w:hAnsiTheme="minorHAnsi" w:cstheme="minorHAnsi"/>
        </w:rPr>
        <w:t xml:space="preserve">D.B. Dinesh Kumar </w:t>
      </w:r>
      <w:proofErr w:type="spellStart"/>
      <w:r w:rsidRPr="009C1F77">
        <w:rPr>
          <w:rFonts w:asciiTheme="minorHAnsi" w:hAnsiTheme="minorHAnsi" w:cstheme="minorHAnsi"/>
        </w:rPr>
        <w:t>Barupal</w:t>
      </w:r>
      <w:proofErr w:type="spellEnd"/>
      <w:r w:rsidRPr="009C1F77">
        <w:rPr>
          <w:rFonts w:asciiTheme="minorHAnsi" w:hAnsiTheme="minorHAnsi" w:cstheme="minorHAnsi"/>
        </w:rPr>
        <w:t>, "</w:t>
      </w:r>
      <w:proofErr w:type="spellStart"/>
      <w:r w:rsidRPr="009C1F77">
        <w:rPr>
          <w:rFonts w:asciiTheme="minorHAnsi" w:hAnsiTheme="minorHAnsi" w:cstheme="minorHAnsi"/>
        </w:rPr>
        <w:t>Botryococcus</w:t>
      </w:r>
      <w:proofErr w:type="spellEnd"/>
      <w:r w:rsidRPr="009C1F77">
        <w:rPr>
          <w:rFonts w:asciiTheme="minorHAnsi" w:hAnsiTheme="minorHAnsi" w:cstheme="minorHAnsi"/>
        </w:rPr>
        <w:t xml:space="preserve"> </w:t>
      </w:r>
      <w:proofErr w:type="spellStart"/>
      <w:r w:rsidRPr="009C1F77">
        <w:rPr>
          <w:rFonts w:asciiTheme="minorHAnsi" w:hAnsiTheme="minorHAnsi" w:cstheme="minorHAnsi"/>
        </w:rPr>
        <w:t>braunii</w:t>
      </w:r>
      <w:proofErr w:type="spellEnd"/>
      <w:r w:rsidRPr="009C1F77">
        <w:rPr>
          <w:rFonts w:asciiTheme="minorHAnsi" w:hAnsiTheme="minorHAnsi" w:cstheme="minorHAnsi"/>
        </w:rPr>
        <w:t xml:space="preserve"> Document Actions Fuel, Biofuel and the Microalgae," </w:t>
      </w:r>
      <w:proofErr w:type="spellStart"/>
      <w:r w:rsidRPr="009C1F77">
        <w:rPr>
          <w:rStyle w:val="Emphasis"/>
          <w:rFonts w:asciiTheme="minorHAnsi" w:hAnsiTheme="minorHAnsi" w:cstheme="minorHAnsi"/>
        </w:rPr>
        <w:t>Metabolimics</w:t>
      </w:r>
      <w:proofErr w:type="spellEnd"/>
      <w:r w:rsidRPr="009C1F77">
        <w:rPr>
          <w:rStyle w:val="Emphasis"/>
          <w:rFonts w:asciiTheme="minorHAnsi" w:hAnsiTheme="minorHAnsi" w:cstheme="minorHAnsi"/>
        </w:rPr>
        <w:t xml:space="preserve"> </w:t>
      </w:r>
      <w:proofErr w:type="spellStart"/>
      <w:r w:rsidRPr="009C1F77">
        <w:rPr>
          <w:rStyle w:val="Emphasis"/>
          <w:rFonts w:asciiTheme="minorHAnsi" w:hAnsiTheme="minorHAnsi" w:cstheme="minorHAnsi"/>
        </w:rPr>
        <w:t>Fiehn</w:t>
      </w:r>
      <w:proofErr w:type="spellEnd"/>
      <w:r w:rsidRPr="009C1F77">
        <w:rPr>
          <w:rStyle w:val="Emphasis"/>
          <w:rFonts w:asciiTheme="minorHAnsi" w:hAnsiTheme="minorHAnsi" w:cstheme="minorHAnsi"/>
        </w:rPr>
        <w:t xml:space="preserve"> Lab, </w:t>
      </w:r>
      <w:proofErr w:type="spellStart"/>
      <w:r w:rsidRPr="009C1F77">
        <w:rPr>
          <w:rStyle w:val="Emphasis"/>
          <w:rFonts w:asciiTheme="minorHAnsi" w:hAnsiTheme="minorHAnsi" w:cstheme="minorHAnsi"/>
        </w:rPr>
        <w:t>Ucdavis</w:t>
      </w:r>
      <w:proofErr w:type="spellEnd"/>
      <w:r w:rsidRPr="009C1F77">
        <w:rPr>
          <w:rFonts w:asciiTheme="minorHAnsi" w:hAnsiTheme="minorHAnsi" w:cstheme="minorHAnsi"/>
        </w:rPr>
        <w:t>, p. 1, Mar., 2008.</w:t>
      </w:r>
      <w:proofErr w:type="gramEnd"/>
      <w:r w:rsidRPr="009C1F77">
        <w:rPr>
          <w:rFonts w:asciiTheme="minorHAnsi" w:hAnsiTheme="minorHAnsi" w:cstheme="minorHAnsi"/>
        </w:rPr>
        <w:t xml:space="preserve"> </w:t>
      </w:r>
      <w:proofErr w:type="gramStart"/>
      <w:r w:rsidRPr="009C1F77">
        <w:rPr>
          <w:rFonts w:asciiTheme="minorHAnsi" w:hAnsiTheme="minorHAnsi" w:cstheme="minorHAnsi"/>
        </w:rPr>
        <w:t>[Online].</w:t>
      </w:r>
      <w:proofErr w:type="gramEnd"/>
      <w:r w:rsidRPr="009C1F77">
        <w:rPr>
          <w:rFonts w:asciiTheme="minorHAnsi" w:hAnsiTheme="minorHAnsi" w:cstheme="minorHAnsi"/>
        </w:rPr>
        <w:t xml:space="preserve"> Available: http://fiehnlab.ucdavis.edu/staff/kumar/Botryococcus/. </w:t>
      </w:r>
      <w:proofErr w:type="gramStart"/>
      <w:r w:rsidRPr="009C1F77">
        <w:rPr>
          <w:rFonts w:asciiTheme="minorHAnsi" w:hAnsiTheme="minorHAnsi" w:cstheme="minorHAnsi"/>
        </w:rPr>
        <w:t>[Accessed Oct. 21, 2011].</w:t>
      </w:r>
      <w:proofErr w:type="gramEnd"/>
    </w:p>
    <w:p w:rsidR="00AE5145" w:rsidRPr="009C1F77" w:rsidRDefault="00AE5145" w:rsidP="00AE5145">
      <w:pPr>
        <w:spacing w:line="480" w:lineRule="auto"/>
        <w:rPr>
          <w:rFonts w:cstheme="minorHAnsi"/>
          <w:color w:val="000000"/>
          <w:sz w:val="24"/>
          <w:szCs w:val="24"/>
        </w:rPr>
      </w:pPr>
      <w:r w:rsidRPr="009C1F77">
        <w:rPr>
          <w:rFonts w:cstheme="minorHAnsi"/>
          <w:color w:val="000000"/>
          <w:sz w:val="24"/>
          <w:szCs w:val="24"/>
        </w:rPr>
        <w:lastRenderedPageBreak/>
        <w:t xml:space="preserve">A. </w:t>
      </w:r>
      <w:proofErr w:type="spellStart"/>
      <w:r w:rsidRPr="009C1F77">
        <w:rPr>
          <w:rFonts w:cstheme="minorHAnsi"/>
          <w:color w:val="000000"/>
          <w:sz w:val="24"/>
          <w:szCs w:val="24"/>
        </w:rPr>
        <w:t>Anirban</w:t>
      </w:r>
      <w:proofErr w:type="spellEnd"/>
      <w:r w:rsidRPr="009C1F77">
        <w:rPr>
          <w:rFonts w:cstheme="minorHAnsi"/>
          <w:color w:val="000000"/>
          <w:sz w:val="24"/>
          <w:szCs w:val="24"/>
        </w:rPr>
        <w:t xml:space="preserve"> </w:t>
      </w:r>
      <w:proofErr w:type="spellStart"/>
      <w:r w:rsidRPr="009C1F77">
        <w:rPr>
          <w:rFonts w:cstheme="minorHAnsi"/>
          <w:color w:val="000000"/>
          <w:sz w:val="24"/>
          <w:szCs w:val="24"/>
        </w:rPr>
        <w:t>anerjeeb</w:t>
      </w:r>
      <w:proofErr w:type="spellEnd"/>
      <w:r w:rsidRPr="009C1F77">
        <w:rPr>
          <w:rFonts w:cstheme="minorHAnsi"/>
          <w:color w:val="000000"/>
          <w:sz w:val="24"/>
          <w:szCs w:val="24"/>
        </w:rPr>
        <w:t xml:space="preserve">, R. </w:t>
      </w:r>
      <w:proofErr w:type="spellStart"/>
      <w:r w:rsidRPr="009C1F77">
        <w:rPr>
          <w:rFonts w:cstheme="minorHAnsi"/>
          <w:color w:val="000000"/>
          <w:sz w:val="24"/>
          <w:szCs w:val="24"/>
        </w:rPr>
        <w:t>Rohit</w:t>
      </w:r>
      <w:proofErr w:type="spellEnd"/>
      <w:r w:rsidRPr="009C1F77">
        <w:rPr>
          <w:rFonts w:cstheme="minorHAnsi"/>
          <w:color w:val="000000"/>
          <w:sz w:val="24"/>
          <w:szCs w:val="24"/>
        </w:rPr>
        <w:t xml:space="preserve"> </w:t>
      </w:r>
      <w:proofErr w:type="spellStart"/>
      <w:r w:rsidRPr="009C1F77">
        <w:rPr>
          <w:rFonts w:cstheme="minorHAnsi"/>
          <w:color w:val="000000"/>
          <w:sz w:val="24"/>
          <w:szCs w:val="24"/>
        </w:rPr>
        <w:t>sharms</w:t>
      </w:r>
      <w:proofErr w:type="spellEnd"/>
      <w:r w:rsidRPr="009C1F77">
        <w:rPr>
          <w:rFonts w:cstheme="minorHAnsi"/>
          <w:color w:val="000000"/>
          <w:sz w:val="24"/>
          <w:szCs w:val="24"/>
        </w:rPr>
        <w:t xml:space="preserve">, Y. Yusuf </w:t>
      </w:r>
      <w:proofErr w:type="spellStart"/>
      <w:r w:rsidRPr="009C1F77">
        <w:rPr>
          <w:rFonts w:cstheme="minorHAnsi"/>
          <w:color w:val="000000"/>
          <w:sz w:val="24"/>
          <w:szCs w:val="24"/>
        </w:rPr>
        <w:t>chisti</w:t>
      </w:r>
      <w:proofErr w:type="spellEnd"/>
      <w:r w:rsidRPr="009C1F77">
        <w:rPr>
          <w:rFonts w:cstheme="minorHAnsi"/>
          <w:color w:val="000000"/>
          <w:sz w:val="24"/>
          <w:szCs w:val="24"/>
        </w:rPr>
        <w:t>, " </w:t>
      </w:r>
      <w:proofErr w:type="spellStart"/>
      <w:r w:rsidRPr="009C1F77">
        <w:rPr>
          <w:rFonts w:cstheme="minorHAnsi"/>
          <w:color w:val="000000"/>
          <w:sz w:val="24"/>
          <w:szCs w:val="24"/>
        </w:rPr>
        <w:t>Botryococcus</w:t>
      </w:r>
      <w:proofErr w:type="spellEnd"/>
      <w:r w:rsidRPr="009C1F77">
        <w:rPr>
          <w:rFonts w:cstheme="minorHAnsi"/>
          <w:color w:val="000000"/>
          <w:sz w:val="24"/>
          <w:szCs w:val="24"/>
        </w:rPr>
        <w:t xml:space="preserve"> </w:t>
      </w:r>
      <w:proofErr w:type="spellStart"/>
      <w:r w:rsidRPr="009C1F77">
        <w:rPr>
          <w:rFonts w:cstheme="minorHAnsi"/>
          <w:color w:val="000000"/>
          <w:sz w:val="24"/>
          <w:szCs w:val="24"/>
        </w:rPr>
        <w:t>braunii</w:t>
      </w:r>
      <w:proofErr w:type="spellEnd"/>
      <w:r w:rsidRPr="009C1F77">
        <w:rPr>
          <w:rFonts w:cstheme="minorHAnsi"/>
          <w:color w:val="000000"/>
          <w:sz w:val="24"/>
          <w:szCs w:val="24"/>
        </w:rPr>
        <w:t>: A Renewable Source of Hydrocarbons and Other Chemicals,</w:t>
      </w:r>
      <w:proofErr w:type="gramStart"/>
      <w:r w:rsidRPr="009C1F77">
        <w:rPr>
          <w:rFonts w:cstheme="minorHAnsi"/>
          <w:color w:val="000000"/>
          <w:sz w:val="24"/>
          <w:szCs w:val="24"/>
        </w:rPr>
        <w:t xml:space="preserve">" </w:t>
      </w:r>
      <w:r w:rsidRPr="009C1F77">
        <w:rPr>
          <w:rFonts w:cstheme="minorHAnsi"/>
          <w:iCs/>
          <w:color w:val="000000"/>
          <w:sz w:val="24"/>
          <w:szCs w:val="24"/>
        </w:rPr>
        <w:t> Critical</w:t>
      </w:r>
      <w:proofErr w:type="gramEnd"/>
      <w:r w:rsidRPr="009C1F77">
        <w:rPr>
          <w:rFonts w:cstheme="minorHAnsi"/>
          <w:iCs/>
          <w:color w:val="000000"/>
          <w:sz w:val="24"/>
          <w:szCs w:val="24"/>
        </w:rPr>
        <w:t xml:space="preserve"> Reviews in Biotechnology</w:t>
      </w:r>
      <w:r w:rsidRPr="009C1F77">
        <w:rPr>
          <w:rFonts w:cstheme="minorHAnsi"/>
          <w:color w:val="000000"/>
          <w:sz w:val="24"/>
          <w:szCs w:val="24"/>
        </w:rPr>
        <w:t xml:space="preserve">, Vol. 22:3, no. </w:t>
      </w:r>
      <w:proofErr w:type="gramStart"/>
      <w:r w:rsidRPr="009C1F77">
        <w:rPr>
          <w:rFonts w:cstheme="minorHAnsi"/>
          <w:color w:val="000000"/>
          <w:sz w:val="24"/>
          <w:szCs w:val="24"/>
        </w:rPr>
        <w:t>, pp. 245-279, 2002.</w:t>
      </w:r>
      <w:proofErr w:type="gramEnd"/>
    </w:p>
    <w:p w:rsidR="00AE5145" w:rsidRPr="009C1F77" w:rsidRDefault="00AE5145" w:rsidP="00AE5145">
      <w:pPr>
        <w:pStyle w:val="NormalWeb"/>
        <w:spacing w:line="480" w:lineRule="auto"/>
        <w:rPr>
          <w:rFonts w:asciiTheme="minorHAnsi" w:hAnsiTheme="minorHAnsi" w:cstheme="minorHAnsi"/>
        </w:rPr>
      </w:pPr>
      <w:r w:rsidRPr="009C1F77">
        <w:rPr>
          <w:rFonts w:asciiTheme="minorHAnsi" w:hAnsiTheme="minorHAnsi" w:cstheme="minorHAnsi"/>
        </w:rPr>
        <w:t xml:space="preserve">C.R. Carlos A. Ramos </w:t>
      </w:r>
      <w:proofErr w:type="spellStart"/>
      <w:r w:rsidRPr="009C1F77">
        <w:rPr>
          <w:rFonts w:asciiTheme="minorHAnsi" w:hAnsiTheme="minorHAnsi" w:cstheme="minorHAnsi"/>
        </w:rPr>
        <w:t>Encarnación</w:t>
      </w:r>
      <w:proofErr w:type="spellEnd"/>
      <w:r w:rsidRPr="009C1F77">
        <w:rPr>
          <w:rFonts w:asciiTheme="minorHAnsi" w:hAnsiTheme="minorHAnsi" w:cstheme="minorHAnsi"/>
        </w:rPr>
        <w:t xml:space="preserve">, G.B. </w:t>
      </w:r>
      <w:proofErr w:type="spellStart"/>
      <w:r w:rsidRPr="009C1F77">
        <w:rPr>
          <w:rFonts w:asciiTheme="minorHAnsi" w:hAnsiTheme="minorHAnsi" w:cstheme="minorHAnsi"/>
        </w:rPr>
        <w:t>Germano</w:t>
      </w:r>
      <w:proofErr w:type="spellEnd"/>
      <w:r w:rsidRPr="009C1F77">
        <w:rPr>
          <w:rFonts w:asciiTheme="minorHAnsi" w:hAnsiTheme="minorHAnsi" w:cstheme="minorHAnsi"/>
        </w:rPr>
        <w:t xml:space="preserve"> Salazar </w:t>
      </w:r>
      <w:proofErr w:type="spellStart"/>
      <w:r w:rsidRPr="009C1F77">
        <w:rPr>
          <w:rFonts w:asciiTheme="minorHAnsi" w:hAnsiTheme="minorHAnsi" w:cstheme="minorHAnsi"/>
        </w:rPr>
        <w:t>Benítez</w:t>
      </w:r>
      <w:proofErr w:type="spellEnd"/>
      <w:r w:rsidRPr="009C1F77">
        <w:rPr>
          <w:rFonts w:asciiTheme="minorHAnsi" w:hAnsiTheme="minorHAnsi" w:cstheme="minorHAnsi"/>
        </w:rPr>
        <w:t xml:space="preserve"> &amp; G.S. Gustavo Méndez Santos, "MAXIMIZATION OF SCENEDESMUS DIMORPHUS LIPID YIELD FOR THE PRODUCTION OF BIODIESEL," </w:t>
      </w:r>
      <w:r w:rsidRPr="009C1F77">
        <w:rPr>
          <w:rStyle w:val="Emphasis"/>
          <w:rFonts w:asciiTheme="minorHAnsi" w:hAnsiTheme="minorHAnsi" w:cstheme="minorHAnsi"/>
        </w:rPr>
        <w:t>Polytechnic University of Puerto Rico</w:t>
      </w:r>
      <w:r w:rsidRPr="009C1F77">
        <w:rPr>
          <w:rFonts w:asciiTheme="minorHAnsi" w:hAnsiTheme="minorHAnsi" w:cstheme="minorHAnsi"/>
        </w:rPr>
        <w:t xml:space="preserve">, pp. 1–44, 2010. </w:t>
      </w:r>
      <w:proofErr w:type="gramStart"/>
      <w:r w:rsidRPr="009C1F77">
        <w:rPr>
          <w:rFonts w:asciiTheme="minorHAnsi" w:hAnsiTheme="minorHAnsi" w:cstheme="minorHAnsi"/>
        </w:rPr>
        <w:t>[Online].</w:t>
      </w:r>
      <w:proofErr w:type="gramEnd"/>
      <w:r w:rsidRPr="009C1F77">
        <w:rPr>
          <w:rFonts w:asciiTheme="minorHAnsi" w:hAnsiTheme="minorHAnsi" w:cstheme="minorHAnsi"/>
        </w:rPr>
        <w:t xml:space="preserve"> </w:t>
      </w:r>
    </w:p>
    <w:p w:rsidR="00AE5145" w:rsidRPr="009C1F77" w:rsidRDefault="00AE5145" w:rsidP="00AE5145">
      <w:pPr>
        <w:pStyle w:val="NormalWeb"/>
        <w:spacing w:line="480" w:lineRule="auto"/>
        <w:rPr>
          <w:rFonts w:asciiTheme="minorHAnsi" w:hAnsiTheme="minorHAnsi" w:cstheme="minorHAnsi"/>
        </w:rPr>
      </w:pPr>
      <w:r w:rsidRPr="009C1F77">
        <w:rPr>
          <w:rFonts w:asciiTheme="minorHAnsi" w:hAnsiTheme="minorHAnsi" w:cstheme="minorHAnsi"/>
        </w:rPr>
        <w:t xml:space="preserve">P.S. Peter A. </w:t>
      </w:r>
      <w:proofErr w:type="spellStart"/>
      <w:r w:rsidRPr="009C1F77">
        <w:rPr>
          <w:rFonts w:asciiTheme="minorHAnsi" w:hAnsiTheme="minorHAnsi" w:cstheme="minorHAnsi"/>
        </w:rPr>
        <w:t>Siver</w:t>
      </w:r>
      <w:proofErr w:type="spellEnd"/>
      <w:r w:rsidRPr="009C1F77">
        <w:rPr>
          <w:rFonts w:asciiTheme="minorHAnsi" w:hAnsiTheme="minorHAnsi" w:cstheme="minorHAnsi"/>
        </w:rPr>
        <w:t xml:space="preserve">, "The </w:t>
      </w:r>
      <w:proofErr w:type="spellStart"/>
      <w:r w:rsidRPr="009C1F77">
        <w:rPr>
          <w:rFonts w:asciiTheme="minorHAnsi" w:hAnsiTheme="minorHAnsi" w:cstheme="minorHAnsi"/>
        </w:rPr>
        <w:t>SilicaSecchiDisk</w:t>
      </w:r>
      <w:proofErr w:type="spellEnd"/>
      <w:r w:rsidRPr="009C1F77">
        <w:rPr>
          <w:rFonts w:asciiTheme="minorHAnsi" w:hAnsiTheme="minorHAnsi" w:cstheme="minorHAnsi"/>
        </w:rPr>
        <w:t xml:space="preserve">," </w:t>
      </w:r>
      <w:r w:rsidRPr="009C1F77">
        <w:rPr>
          <w:rStyle w:val="Emphasis"/>
          <w:rFonts w:asciiTheme="minorHAnsi" w:hAnsiTheme="minorHAnsi" w:cstheme="minorHAnsi"/>
        </w:rPr>
        <w:t>Connecticut College</w:t>
      </w:r>
      <w:r w:rsidRPr="009C1F77">
        <w:rPr>
          <w:rFonts w:asciiTheme="minorHAnsi" w:hAnsiTheme="minorHAnsi" w:cstheme="minorHAnsi"/>
        </w:rPr>
        <w:t xml:space="preserve">, Na. [Online]. Available: http://silicasecchidisk.conncoll.edu/Algal-ED_finished.html. </w:t>
      </w:r>
    </w:p>
    <w:p w:rsidR="00AE5145" w:rsidRPr="009C1F77" w:rsidRDefault="00AE5145" w:rsidP="00AE5145">
      <w:pPr>
        <w:pStyle w:val="NormalWeb"/>
        <w:spacing w:line="480" w:lineRule="auto"/>
        <w:rPr>
          <w:rStyle w:val="Strong"/>
          <w:rFonts w:asciiTheme="minorHAnsi" w:hAnsiTheme="minorHAnsi" w:cstheme="minorHAnsi"/>
          <w:color w:val="121212"/>
          <w:lang w:val="en"/>
        </w:rPr>
      </w:pPr>
      <w:proofErr w:type="gramStart"/>
      <w:r w:rsidRPr="009C1F77">
        <w:rPr>
          <w:rStyle w:val="Strong"/>
          <w:rFonts w:asciiTheme="minorHAnsi" w:hAnsiTheme="minorHAnsi" w:cstheme="minorHAnsi"/>
          <w:color w:val="121212"/>
          <w:lang w:val="en"/>
        </w:rPr>
        <w:t xml:space="preserve">Fisher, T., T. </w:t>
      </w:r>
      <w:proofErr w:type="spellStart"/>
      <w:r w:rsidRPr="009C1F77">
        <w:rPr>
          <w:rStyle w:val="Strong"/>
          <w:rFonts w:asciiTheme="minorHAnsi" w:hAnsiTheme="minorHAnsi" w:cstheme="minorHAnsi"/>
          <w:color w:val="121212"/>
          <w:lang w:val="en"/>
        </w:rPr>
        <w:t>Berner</w:t>
      </w:r>
      <w:proofErr w:type="spellEnd"/>
      <w:r w:rsidRPr="009C1F77">
        <w:rPr>
          <w:rStyle w:val="Strong"/>
          <w:rFonts w:asciiTheme="minorHAnsi" w:hAnsiTheme="minorHAnsi" w:cstheme="minorHAnsi"/>
          <w:color w:val="121212"/>
          <w:lang w:val="en"/>
        </w:rPr>
        <w:t xml:space="preserve">, D. </w:t>
      </w:r>
      <w:proofErr w:type="spellStart"/>
      <w:r w:rsidRPr="009C1F77">
        <w:rPr>
          <w:rStyle w:val="Strong"/>
          <w:rFonts w:asciiTheme="minorHAnsi" w:hAnsiTheme="minorHAnsi" w:cstheme="minorHAnsi"/>
          <w:color w:val="121212"/>
          <w:lang w:val="en"/>
        </w:rPr>
        <w:t>Iluz</w:t>
      </w:r>
      <w:proofErr w:type="spellEnd"/>
      <w:r w:rsidRPr="009C1F77">
        <w:rPr>
          <w:rStyle w:val="Strong"/>
          <w:rFonts w:asciiTheme="minorHAnsi" w:hAnsiTheme="minorHAnsi" w:cstheme="minorHAnsi"/>
          <w:color w:val="121212"/>
          <w:lang w:val="en"/>
        </w:rPr>
        <w:t xml:space="preserve"> and Z. Dubinsky (1998).</w:t>
      </w:r>
      <w:proofErr w:type="gramEnd"/>
      <w:r w:rsidRPr="009C1F77">
        <w:rPr>
          <w:rFonts w:asciiTheme="minorHAnsi" w:hAnsiTheme="minorHAnsi" w:cstheme="minorHAnsi"/>
          <w:color w:val="121212"/>
          <w:lang w:val="en"/>
        </w:rPr>
        <w:t xml:space="preserve"> The kinetics of </w:t>
      </w:r>
      <w:proofErr w:type="spellStart"/>
      <w:r w:rsidRPr="009C1F77">
        <w:rPr>
          <w:rFonts w:asciiTheme="minorHAnsi" w:hAnsiTheme="minorHAnsi" w:cstheme="minorHAnsi"/>
          <w:color w:val="121212"/>
          <w:lang w:val="en"/>
        </w:rPr>
        <w:t>photoacclimation</w:t>
      </w:r>
      <w:proofErr w:type="spellEnd"/>
      <w:r w:rsidRPr="009C1F77">
        <w:rPr>
          <w:rFonts w:asciiTheme="minorHAnsi" w:hAnsiTheme="minorHAnsi" w:cstheme="minorHAnsi"/>
          <w:color w:val="121212"/>
          <w:lang w:val="en"/>
        </w:rPr>
        <w:t xml:space="preserve"> response of </w:t>
      </w:r>
      <w:proofErr w:type="spellStart"/>
      <w:r w:rsidRPr="009C1F77">
        <w:rPr>
          <w:rFonts w:asciiTheme="minorHAnsi" w:hAnsiTheme="minorHAnsi" w:cstheme="minorHAnsi"/>
          <w:color w:val="121212"/>
          <w:lang w:val="en"/>
        </w:rPr>
        <w:t>Nannochloropsis</w:t>
      </w:r>
      <w:proofErr w:type="spellEnd"/>
      <w:r w:rsidRPr="009C1F77">
        <w:rPr>
          <w:rFonts w:asciiTheme="minorHAnsi" w:hAnsiTheme="minorHAnsi" w:cstheme="minorHAnsi"/>
          <w:color w:val="121212"/>
          <w:lang w:val="en"/>
        </w:rPr>
        <w:t xml:space="preserve"> </w:t>
      </w:r>
      <w:proofErr w:type="spellStart"/>
      <w:r w:rsidRPr="009C1F77">
        <w:rPr>
          <w:rFonts w:asciiTheme="minorHAnsi" w:hAnsiTheme="minorHAnsi" w:cstheme="minorHAnsi"/>
          <w:color w:val="121212"/>
          <w:lang w:val="en"/>
        </w:rPr>
        <w:t>sp</w:t>
      </w:r>
      <w:proofErr w:type="spellEnd"/>
      <w:r w:rsidRPr="009C1F77">
        <w:rPr>
          <w:rFonts w:asciiTheme="minorHAnsi" w:hAnsiTheme="minorHAnsi" w:cstheme="minorHAnsi"/>
          <w:color w:val="121212"/>
          <w:lang w:val="en"/>
        </w:rPr>
        <w:t xml:space="preserve"> (</w:t>
      </w:r>
      <w:proofErr w:type="spellStart"/>
      <w:r w:rsidRPr="009C1F77">
        <w:rPr>
          <w:rFonts w:asciiTheme="minorHAnsi" w:hAnsiTheme="minorHAnsi" w:cstheme="minorHAnsi"/>
          <w:color w:val="121212"/>
          <w:lang w:val="en"/>
        </w:rPr>
        <w:t>Eustigmatophyceae</w:t>
      </w:r>
      <w:proofErr w:type="spellEnd"/>
      <w:r w:rsidRPr="009C1F77">
        <w:rPr>
          <w:rFonts w:asciiTheme="minorHAnsi" w:hAnsiTheme="minorHAnsi" w:cstheme="minorHAnsi"/>
          <w:color w:val="121212"/>
          <w:lang w:val="en"/>
        </w:rPr>
        <w:t xml:space="preserve">): A study of changes in ultrastructure and PSU density. </w:t>
      </w:r>
      <w:r w:rsidRPr="009C1F77">
        <w:rPr>
          <w:rStyle w:val="Strong"/>
          <w:rFonts w:asciiTheme="minorHAnsi" w:hAnsiTheme="minorHAnsi" w:cstheme="minorHAnsi"/>
          <w:color w:val="121212"/>
          <w:lang w:val="en"/>
        </w:rPr>
        <w:t xml:space="preserve">J. </w:t>
      </w:r>
      <w:proofErr w:type="spellStart"/>
      <w:r w:rsidRPr="009C1F77">
        <w:rPr>
          <w:rStyle w:val="Strong"/>
          <w:rFonts w:asciiTheme="minorHAnsi" w:hAnsiTheme="minorHAnsi" w:cstheme="minorHAnsi"/>
          <w:color w:val="121212"/>
          <w:lang w:val="en"/>
        </w:rPr>
        <w:t>Phycol</w:t>
      </w:r>
      <w:proofErr w:type="spellEnd"/>
      <w:r w:rsidRPr="009C1F77">
        <w:rPr>
          <w:rStyle w:val="Strong"/>
          <w:rFonts w:asciiTheme="minorHAnsi" w:hAnsiTheme="minorHAnsi" w:cstheme="minorHAnsi"/>
          <w:color w:val="121212"/>
          <w:lang w:val="en"/>
        </w:rPr>
        <w:t>. 34: 818-824.</w:t>
      </w:r>
    </w:p>
    <w:p w:rsidR="00AE5145" w:rsidRPr="009C1F77" w:rsidRDefault="00AE5145" w:rsidP="00AE5145">
      <w:pPr>
        <w:pStyle w:val="NormalWeb"/>
        <w:spacing w:line="480" w:lineRule="auto"/>
        <w:rPr>
          <w:rFonts w:asciiTheme="minorHAnsi" w:hAnsiTheme="minorHAnsi" w:cstheme="minorHAnsi"/>
        </w:rPr>
      </w:pPr>
      <w:proofErr w:type="gramStart"/>
      <w:r w:rsidRPr="009C1F77">
        <w:rPr>
          <w:rFonts w:asciiTheme="minorHAnsi" w:hAnsiTheme="minorHAnsi" w:cstheme="minorHAnsi"/>
        </w:rPr>
        <w:t xml:space="preserve">P.L. Peter </w:t>
      </w:r>
      <w:proofErr w:type="spellStart"/>
      <w:r w:rsidRPr="009C1F77">
        <w:rPr>
          <w:rFonts w:asciiTheme="minorHAnsi" w:hAnsiTheme="minorHAnsi" w:cstheme="minorHAnsi"/>
        </w:rPr>
        <w:t>Lammers</w:t>
      </w:r>
      <w:proofErr w:type="spellEnd"/>
      <w:r w:rsidRPr="009C1F77">
        <w:rPr>
          <w:rFonts w:asciiTheme="minorHAnsi" w:hAnsiTheme="minorHAnsi" w:cstheme="minorHAnsi"/>
        </w:rPr>
        <w:t xml:space="preserve">, "Biomass and </w:t>
      </w:r>
      <w:proofErr w:type="spellStart"/>
      <w:r w:rsidRPr="009C1F77">
        <w:rPr>
          <w:rFonts w:asciiTheme="minorHAnsi" w:hAnsiTheme="minorHAnsi" w:cstheme="minorHAnsi"/>
        </w:rPr>
        <w:t>Bioproducts</w:t>
      </w:r>
      <w:proofErr w:type="spellEnd"/>
      <w:r w:rsidRPr="009C1F77">
        <w:rPr>
          <w:rFonts w:asciiTheme="minorHAnsi" w:hAnsiTheme="minorHAnsi" w:cstheme="minorHAnsi"/>
        </w:rPr>
        <w:t xml:space="preserve"> from </w:t>
      </w:r>
      <w:proofErr w:type="spellStart"/>
      <w:r w:rsidRPr="009C1F77">
        <w:rPr>
          <w:rFonts w:asciiTheme="minorHAnsi" w:hAnsiTheme="minorHAnsi" w:cstheme="minorHAnsi"/>
        </w:rPr>
        <w:t>Nannochloropsis</w:t>
      </w:r>
      <w:proofErr w:type="spellEnd"/>
      <w:r w:rsidRPr="009C1F77">
        <w:rPr>
          <w:rFonts w:asciiTheme="minorHAnsi" w:hAnsiTheme="minorHAnsi" w:cstheme="minorHAnsi"/>
        </w:rPr>
        <w:t xml:space="preserve">," </w:t>
      </w:r>
      <w:r w:rsidRPr="009C1F77">
        <w:rPr>
          <w:rStyle w:val="Emphasis"/>
          <w:rFonts w:asciiTheme="minorHAnsi" w:hAnsiTheme="minorHAnsi" w:cstheme="minorHAnsi"/>
        </w:rPr>
        <w:t>New Mexico State University</w:t>
      </w:r>
      <w:r w:rsidRPr="009C1F77">
        <w:rPr>
          <w:rFonts w:asciiTheme="minorHAnsi" w:hAnsiTheme="minorHAnsi" w:cstheme="minorHAnsi"/>
        </w:rPr>
        <w:t>, pp. 1–22, Na. [Online].</w:t>
      </w:r>
      <w:proofErr w:type="gramEnd"/>
      <w:r w:rsidRPr="009C1F77">
        <w:rPr>
          <w:rFonts w:asciiTheme="minorHAnsi" w:hAnsiTheme="minorHAnsi" w:cstheme="minorHAnsi"/>
        </w:rPr>
        <w:t xml:space="preserve"> Available: http://gcep.stanford.edu/pdfs/NjaBZp8qVXt6XGURnPlAWQ/Pete_Lammers_WorkshopSep2009.pdf. </w:t>
      </w:r>
    </w:p>
    <w:p w:rsidR="00AE5145" w:rsidRPr="00AE5145" w:rsidRDefault="00AE5145" w:rsidP="00AE5145"/>
    <w:p w:rsidR="00A95CCA" w:rsidRPr="00A95CCA" w:rsidRDefault="00A95CCA" w:rsidP="00A95CCA"/>
    <w:p w:rsidR="0038383E" w:rsidRPr="0038383E" w:rsidRDefault="0038383E" w:rsidP="0038383E"/>
    <w:p w:rsidR="00A7683E" w:rsidRPr="00A7683E" w:rsidRDefault="00A7683E" w:rsidP="00A7683E"/>
    <w:sectPr w:rsidR="00A7683E" w:rsidRPr="00A7683E" w:rsidSect="00920F03">
      <w:footerReference w:type="defaul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F02" w:rsidRDefault="002D2F02" w:rsidP="00920F03">
      <w:pPr>
        <w:spacing w:after="0" w:line="240" w:lineRule="auto"/>
      </w:pPr>
      <w:r>
        <w:separator/>
      </w:r>
    </w:p>
  </w:endnote>
  <w:endnote w:type="continuationSeparator" w:id="0">
    <w:p w:rsidR="002D2F02" w:rsidRDefault="002D2F02" w:rsidP="00920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092022"/>
      <w:docPartObj>
        <w:docPartGallery w:val="Page Numbers (Bottom of Page)"/>
        <w:docPartUnique/>
      </w:docPartObj>
    </w:sdtPr>
    <w:sdtEndPr>
      <w:rPr>
        <w:noProof/>
      </w:rPr>
    </w:sdtEndPr>
    <w:sdtContent>
      <w:p w:rsidR="0038383E" w:rsidRDefault="0038383E">
        <w:pPr>
          <w:pStyle w:val="Footer"/>
          <w:jc w:val="center"/>
        </w:pPr>
        <w:r>
          <w:fldChar w:fldCharType="begin"/>
        </w:r>
        <w:r>
          <w:instrText xml:space="preserve"> PAGE   \* MERGEFORMAT </w:instrText>
        </w:r>
        <w:r>
          <w:fldChar w:fldCharType="separate"/>
        </w:r>
        <w:r w:rsidR="00625EB1">
          <w:rPr>
            <w:noProof/>
          </w:rPr>
          <w:t>47</w:t>
        </w:r>
        <w:r>
          <w:rPr>
            <w:noProof/>
          </w:rPr>
          <w:fldChar w:fldCharType="end"/>
        </w:r>
      </w:p>
    </w:sdtContent>
  </w:sdt>
  <w:p w:rsidR="0038383E" w:rsidRDefault="003838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F02" w:rsidRDefault="002D2F02" w:rsidP="00920F03">
      <w:pPr>
        <w:spacing w:after="0" w:line="240" w:lineRule="auto"/>
      </w:pPr>
      <w:r>
        <w:separator/>
      </w:r>
    </w:p>
  </w:footnote>
  <w:footnote w:type="continuationSeparator" w:id="0">
    <w:p w:rsidR="002D2F02" w:rsidRDefault="002D2F02" w:rsidP="00920F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A3F21"/>
    <w:multiLevelType w:val="hybridMultilevel"/>
    <w:tmpl w:val="7A1AD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785FE3"/>
    <w:multiLevelType w:val="hybridMultilevel"/>
    <w:tmpl w:val="011CC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4315AF"/>
    <w:multiLevelType w:val="hybridMultilevel"/>
    <w:tmpl w:val="49F22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84032D"/>
    <w:multiLevelType w:val="hybridMultilevel"/>
    <w:tmpl w:val="7D7A3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F03"/>
    <w:rsid w:val="002D2F02"/>
    <w:rsid w:val="0038383E"/>
    <w:rsid w:val="003958E7"/>
    <w:rsid w:val="003D5E54"/>
    <w:rsid w:val="004C4653"/>
    <w:rsid w:val="005217AC"/>
    <w:rsid w:val="00625EB1"/>
    <w:rsid w:val="006A0069"/>
    <w:rsid w:val="006F1BA4"/>
    <w:rsid w:val="00700B38"/>
    <w:rsid w:val="0079483A"/>
    <w:rsid w:val="007A4668"/>
    <w:rsid w:val="0081782B"/>
    <w:rsid w:val="008B2FBF"/>
    <w:rsid w:val="00920F03"/>
    <w:rsid w:val="0096230F"/>
    <w:rsid w:val="00A04949"/>
    <w:rsid w:val="00A460FD"/>
    <w:rsid w:val="00A7683E"/>
    <w:rsid w:val="00A95CCA"/>
    <w:rsid w:val="00AC53B3"/>
    <w:rsid w:val="00AE5145"/>
    <w:rsid w:val="00E3153A"/>
    <w:rsid w:val="00F10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0F03"/>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920F03"/>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920F03"/>
    <w:pPr>
      <w:keepNext/>
      <w:keepLines/>
      <w:spacing w:before="200" w:after="0"/>
      <w:outlineLvl w:val="2"/>
    </w:pPr>
    <w:rPr>
      <w:rFonts w:asciiTheme="majorHAnsi" w:eastAsiaTheme="majorEastAsia" w:hAnsiTheme="majorHAnsi" w:cstheme="majorBidi"/>
      <w:b/>
      <w:b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0F03"/>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920F03"/>
    <w:rPr>
      <w:rFonts w:asciiTheme="majorHAnsi" w:eastAsiaTheme="majorEastAsia" w:hAnsiTheme="majorHAnsi" w:cstheme="majorBidi"/>
      <w:color w:val="1B1D3D" w:themeColor="text2" w:themeShade="BF"/>
      <w:spacing w:val="5"/>
      <w:kern w:val="28"/>
      <w:sz w:val="52"/>
      <w:szCs w:val="52"/>
    </w:rPr>
  </w:style>
  <w:style w:type="character" w:customStyle="1" w:styleId="Heading1Char">
    <w:name w:val="Heading 1 Char"/>
    <w:basedOn w:val="DefaultParagraphFont"/>
    <w:link w:val="Heading1"/>
    <w:uiPriority w:val="9"/>
    <w:rsid w:val="00920F03"/>
    <w:rPr>
      <w:rFonts w:asciiTheme="majorHAnsi" w:eastAsiaTheme="majorEastAsia" w:hAnsiTheme="majorHAnsi" w:cstheme="majorBidi"/>
      <w:b/>
      <w:bCs/>
      <w:color w:val="3476B1" w:themeColor="accent1" w:themeShade="BF"/>
      <w:sz w:val="28"/>
      <w:szCs w:val="28"/>
    </w:rPr>
  </w:style>
  <w:style w:type="character" w:customStyle="1" w:styleId="Heading2Char">
    <w:name w:val="Heading 2 Char"/>
    <w:basedOn w:val="DefaultParagraphFont"/>
    <w:link w:val="Heading2"/>
    <w:uiPriority w:val="9"/>
    <w:rsid w:val="00920F03"/>
    <w:rPr>
      <w:rFonts w:asciiTheme="majorHAnsi" w:eastAsiaTheme="majorEastAsia" w:hAnsiTheme="majorHAnsi" w:cstheme="majorBidi"/>
      <w:b/>
      <w:bCs/>
      <w:color w:val="629DD1" w:themeColor="accent1"/>
      <w:sz w:val="26"/>
      <w:szCs w:val="26"/>
    </w:rPr>
  </w:style>
  <w:style w:type="character" w:customStyle="1" w:styleId="Heading3Char">
    <w:name w:val="Heading 3 Char"/>
    <w:basedOn w:val="DefaultParagraphFont"/>
    <w:link w:val="Heading3"/>
    <w:uiPriority w:val="9"/>
    <w:rsid w:val="00920F03"/>
    <w:rPr>
      <w:rFonts w:asciiTheme="majorHAnsi" w:eastAsiaTheme="majorEastAsia" w:hAnsiTheme="majorHAnsi" w:cstheme="majorBidi"/>
      <w:b/>
      <w:bCs/>
      <w:color w:val="629DD1" w:themeColor="accent1"/>
    </w:rPr>
  </w:style>
  <w:style w:type="paragraph" w:styleId="NoSpacing">
    <w:name w:val="No Spacing"/>
    <w:link w:val="NoSpacingChar"/>
    <w:uiPriority w:val="1"/>
    <w:qFormat/>
    <w:rsid w:val="00920F0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20F03"/>
    <w:rPr>
      <w:rFonts w:eastAsiaTheme="minorEastAsia"/>
      <w:lang w:eastAsia="ja-JP"/>
    </w:rPr>
  </w:style>
  <w:style w:type="paragraph" w:styleId="BalloonText">
    <w:name w:val="Balloon Text"/>
    <w:basedOn w:val="Normal"/>
    <w:link w:val="BalloonTextChar"/>
    <w:uiPriority w:val="99"/>
    <w:semiHidden/>
    <w:unhideWhenUsed/>
    <w:rsid w:val="00920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F03"/>
    <w:rPr>
      <w:rFonts w:ascii="Tahoma" w:hAnsi="Tahoma" w:cs="Tahoma"/>
      <w:sz w:val="16"/>
      <w:szCs w:val="16"/>
    </w:rPr>
  </w:style>
  <w:style w:type="paragraph" w:styleId="Header">
    <w:name w:val="header"/>
    <w:basedOn w:val="Normal"/>
    <w:link w:val="HeaderChar"/>
    <w:uiPriority w:val="99"/>
    <w:unhideWhenUsed/>
    <w:rsid w:val="00920F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F03"/>
  </w:style>
  <w:style w:type="paragraph" w:styleId="Footer">
    <w:name w:val="footer"/>
    <w:basedOn w:val="Normal"/>
    <w:link w:val="FooterChar"/>
    <w:uiPriority w:val="99"/>
    <w:unhideWhenUsed/>
    <w:rsid w:val="00920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F03"/>
  </w:style>
  <w:style w:type="paragraph" w:styleId="TOCHeading">
    <w:name w:val="TOC Heading"/>
    <w:basedOn w:val="Heading1"/>
    <w:next w:val="Normal"/>
    <w:uiPriority w:val="39"/>
    <w:semiHidden/>
    <w:unhideWhenUsed/>
    <w:qFormat/>
    <w:rsid w:val="00920F03"/>
    <w:pPr>
      <w:outlineLvl w:val="9"/>
    </w:pPr>
    <w:rPr>
      <w:lang w:eastAsia="ja-JP"/>
    </w:rPr>
  </w:style>
  <w:style w:type="paragraph" w:styleId="TOC1">
    <w:name w:val="toc 1"/>
    <w:basedOn w:val="Normal"/>
    <w:next w:val="Normal"/>
    <w:autoRedefine/>
    <w:uiPriority w:val="39"/>
    <w:unhideWhenUsed/>
    <w:rsid w:val="00920F03"/>
    <w:pPr>
      <w:spacing w:after="100"/>
    </w:pPr>
  </w:style>
  <w:style w:type="character" w:styleId="Hyperlink">
    <w:name w:val="Hyperlink"/>
    <w:basedOn w:val="DefaultParagraphFont"/>
    <w:uiPriority w:val="99"/>
    <w:unhideWhenUsed/>
    <w:rsid w:val="00920F03"/>
    <w:rPr>
      <w:color w:val="9454C3" w:themeColor="hyperlink"/>
      <w:u w:val="single"/>
    </w:rPr>
  </w:style>
  <w:style w:type="paragraph" w:styleId="ListParagraph">
    <w:name w:val="List Paragraph"/>
    <w:basedOn w:val="Normal"/>
    <w:uiPriority w:val="34"/>
    <w:qFormat/>
    <w:rsid w:val="00AC53B3"/>
    <w:pPr>
      <w:ind w:left="720"/>
      <w:contextualSpacing/>
    </w:pPr>
  </w:style>
  <w:style w:type="paragraph" w:styleId="Caption">
    <w:name w:val="caption"/>
    <w:basedOn w:val="Normal"/>
    <w:next w:val="Normal"/>
    <w:uiPriority w:val="35"/>
    <w:unhideWhenUsed/>
    <w:qFormat/>
    <w:rsid w:val="00AC53B3"/>
    <w:pPr>
      <w:spacing w:line="240" w:lineRule="auto"/>
    </w:pPr>
    <w:rPr>
      <w:b/>
      <w:bCs/>
      <w:color w:val="629DD1" w:themeColor="accent1"/>
      <w:sz w:val="18"/>
      <w:szCs w:val="18"/>
    </w:rPr>
  </w:style>
  <w:style w:type="paragraph" w:styleId="NormalWeb">
    <w:name w:val="Normal (Web)"/>
    <w:basedOn w:val="Normal"/>
    <w:uiPriority w:val="99"/>
    <w:unhideWhenUsed/>
    <w:rsid w:val="009623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230F"/>
    <w:rPr>
      <w:b/>
      <w:bCs/>
    </w:rPr>
  </w:style>
  <w:style w:type="character" w:styleId="Emphasis">
    <w:name w:val="Emphasis"/>
    <w:basedOn w:val="DefaultParagraphFont"/>
    <w:uiPriority w:val="20"/>
    <w:qFormat/>
    <w:rsid w:val="0096230F"/>
    <w:rPr>
      <w:i/>
      <w:iCs/>
    </w:rPr>
  </w:style>
  <w:style w:type="paragraph" w:styleId="HTMLPreformatted">
    <w:name w:val="HTML Preformatted"/>
    <w:basedOn w:val="Normal"/>
    <w:link w:val="HTMLPreformattedChar"/>
    <w:uiPriority w:val="99"/>
    <w:semiHidden/>
    <w:unhideWhenUsed/>
    <w:rsid w:val="00A46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460FD"/>
    <w:rPr>
      <w:rFonts w:ascii="Courier New" w:eastAsia="Times New Roman" w:hAnsi="Courier New" w:cs="Courier New"/>
      <w:sz w:val="20"/>
      <w:szCs w:val="20"/>
    </w:rPr>
  </w:style>
  <w:style w:type="paragraph" w:styleId="TOC2">
    <w:name w:val="toc 2"/>
    <w:basedOn w:val="Normal"/>
    <w:next w:val="Normal"/>
    <w:autoRedefine/>
    <w:uiPriority w:val="39"/>
    <w:unhideWhenUsed/>
    <w:rsid w:val="0038383E"/>
    <w:pPr>
      <w:spacing w:after="100"/>
      <w:ind w:left="220"/>
    </w:pPr>
  </w:style>
  <w:style w:type="paragraph" w:styleId="TOC3">
    <w:name w:val="toc 3"/>
    <w:basedOn w:val="Normal"/>
    <w:next w:val="Normal"/>
    <w:autoRedefine/>
    <w:uiPriority w:val="39"/>
    <w:unhideWhenUsed/>
    <w:rsid w:val="0038383E"/>
    <w:pPr>
      <w:spacing w:after="100"/>
      <w:ind w:left="440"/>
    </w:pPr>
  </w:style>
  <w:style w:type="character" w:customStyle="1" w:styleId="apple-converted-space">
    <w:name w:val="apple-converted-space"/>
    <w:basedOn w:val="DefaultParagraphFont"/>
    <w:rsid w:val="00625E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0F03"/>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920F03"/>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920F03"/>
    <w:pPr>
      <w:keepNext/>
      <w:keepLines/>
      <w:spacing w:before="200" w:after="0"/>
      <w:outlineLvl w:val="2"/>
    </w:pPr>
    <w:rPr>
      <w:rFonts w:asciiTheme="majorHAnsi" w:eastAsiaTheme="majorEastAsia" w:hAnsiTheme="majorHAnsi" w:cstheme="majorBidi"/>
      <w:b/>
      <w:b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0F03"/>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920F03"/>
    <w:rPr>
      <w:rFonts w:asciiTheme="majorHAnsi" w:eastAsiaTheme="majorEastAsia" w:hAnsiTheme="majorHAnsi" w:cstheme="majorBidi"/>
      <w:color w:val="1B1D3D" w:themeColor="text2" w:themeShade="BF"/>
      <w:spacing w:val="5"/>
      <w:kern w:val="28"/>
      <w:sz w:val="52"/>
      <w:szCs w:val="52"/>
    </w:rPr>
  </w:style>
  <w:style w:type="character" w:customStyle="1" w:styleId="Heading1Char">
    <w:name w:val="Heading 1 Char"/>
    <w:basedOn w:val="DefaultParagraphFont"/>
    <w:link w:val="Heading1"/>
    <w:uiPriority w:val="9"/>
    <w:rsid w:val="00920F03"/>
    <w:rPr>
      <w:rFonts w:asciiTheme="majorHAnsi" w:eastAsiaTheme="majorEastAsia" w:hAnsiTheme="majorHAnsi" w:cstheme="majorBidi"/>
      <w:b/>
      <w:bCs/>
      <w:color w:val="3476B1" w:themeColor="accent1" w:themeShade="BF"/>
      <w:sz w:val="28"/>
      <w:szCs w:val="28"/>
    </w:rPr>
  </w:style>
  <w:style w:type="character" w:customStyle="1" w:styleId="Heading2Char">
    <w:name w:val="Heading 2 Char"/>
    <w:basedOn w:val="DefaultParagraphFont"/>
    <w:link w:val="Heading2"/>
    <w:uiPriority w:val="9"/>
    <w:rsid w:val="00920F03"/>
    <w:rPr>
      <w:rFonts w:asciiTheme="majorHAnsi" w:eastAsiaTheme="majorEastAsia" w:hAnsiTheme="majorHAnsi" w:cstheme="majorBidi"/>
      <w:b/>
      <w:bCs/>
      <w:color w:val="629DD1" w:themeColor="accent1"/>
      <w:sz w:val="26"/>
      <w:szCs w:val="26"/>
    </w:rPr>
  </w:style>
  <w:style w:type="character" w:customStyle="1" w:styleId="Heading3Char">
    <w:name w:val="Heading 3 Char"/>
    <w:basedOn w:val="DefaultParagraphFont"/>
    <w:link w:val="Heading3"/>
    <w:uiPriority w:val="9"/>
    <w:rsid w:val="00920F03"/>
    <w:rPr>
      <w:rFonts w:asciiTheme="majorHAnsi" w:eastAsiaTheme="majorEastAsia" w:hAnsiTheme="majorHAnsi" w:cstheme="majorBidi"/>
      <w:b/>
      <w:bCs/>
      <w:color w:val="629DD1" w:themeColor="accent1"/>
    </w:rPr>
  </w:style>
  <w:style w:type="paragraph" w:styleId="NoSpacing">
    <w:name w:val="No Spacing"/>
    <w:link w:val="NoSpacingChar"/>
    <w:uiPriority w:val="1"/>
    <w:qFormat/>
    <w:rsid w:val="00920F0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20F03"/>
    <w:rPr>
      <w:rFonts w:eastAsiaTheme="minorEastAsia"/>
      <w:lang w:eastAsia="ja-JP"/>
    </w:rPr>
  </w:style>
  <w:style w:type="paragraph" w:styleId="BalloonText">
    <w:name w:val="Balloon Text"/>
    <w:basedOn w:val="Normal"/>
    <w:link w:val="BalloonTextChar"/>
    <w:uiPriority w:val="99"/>
    <w:semiHidden/>
    <w:unhideWhenUsed/>
    <w:rsid w:val="00920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F03"/>
    <w:rPr>
      <w:rFonts w:ascii="Tahoma" w:hAnsi="Tahoma" w:cs="Tahoma"/>
      <w:sz w:val="16"/>
      <w:szCs w:val="16"/>
    </w:rPr>
  </w:style>
  <w:style w:type="paragraph" w:styleId="Header">
    <w:name w:val="header"/>
    <w:basedOn w:val="Normal"/>
    <w:link w:val="HeaderChar"/>
    <w:uiPriority w:val="99"/>
    <w:unhideWhenUsed/>
    <w:rsid w:val="00920F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F03"/>
  </w:style>
  <w:style w:type="paragraph" w:styleId="Footer">
    <w:name w:val="footer"/>
    <w:basedOn w:val="Normal"/>
    <w:link w:val="FooterChar"/>
    <w:uiPriority w:val="99"/>
    <w:unhideWhenUsed/>
    <w:rsid w:val="00920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F03"/>
  </w:style>
  <w:style w:type="paragraph" w:styleId="TOCHeading">
    <w:name w:val="TOC Heading"/>
    <w:basedOn w:val="Heading1"/>
    <w:next w:val="Normal"/>
    <w:uiPriority w:val="39"/>
    <w:semiHidden/>
    <w:unhideWhenUsed/>
    <w:qFormat/>
    <w:rsid w:val="00920F03"/>
    <w:pPr>
      <w:outlineLvl w:val="9"/>
    </w:pPr>
    <w:rPr>
      <w:lang w:eastAsia="ja-JP"/>
    </w:rPr>
  </w:style>
  <w:style w:type="paragraph" w:styleId="TOC1">
    <w:name w:val="toc 1"/>
    <w:basedOn w:val="Normal"/>
    <w:next w:val="Normal"/>
    <w:autoRedefine/>
    <w:uiPriority w:val="39"/>
    <w:unhideWhenUsed/>
    <w:rsid w:val="00920F03"/>
    <w:pPr>
      <w:spacing w:after="100"/>
    </w:pPr>
  </w:style>
  <w:style w:type="character" w:styleId="Hyperlink">
    <w:name w:val="Hyperlink"/>
    <w:basedOn w:val="DefaultParagraphFont"/>
    <w:uiPriority w:val="99"/>
    <w:unhideWhenUsed/>
    <w:rsid w:val="00920F03"/>
    <w:rPr>
      <w:color w:val="9454C3" w:themeColor="hyperlink"/>
      <w:u w:val="single"/>
    </w:rPr>
  </w:style>
  <w:style w:type="paragraph" w:styleId="ListParagraph">
    <w:name w:val="List Paragraph"/>
    <w:basedOn w:val="Normal"/>
    <w:uiPriority w:val="34"/>
    <w:qFormat/>
    <w:rsid w:val="00AC53B3"/>
    <w:pPr>
      <w:ind w:left="720"/>
      <w:contextualSpacing/>
    </w:pPr>
  </w:style>
  <w:style w:type="paragraph" w:styleId="Caption">
    <w:name w:val="caption"/>
    <w:basedOn w:val="Normal"/>
    <w:next w:val="Normal"/>
    <w:uiPriority w:val="35"/>
    <w:unhideWhenUsed/>
    <w:qFormat/>
    <w:rsid w:val="00AC53B3"/>
    <w:pPr>
      <w:spacing w:line="240" w:lineRule="auto"/>
    </w:pPr>
    <w:rPr>
      <w:b/>
      <w:bCs/>
      <w:color w:val="629DD1" w:themeColor="accent1"/>
      <w:sz w:val="18"/>
      <w:szCs w:val="18"/>
    </w:rPr>
  </w:style>
  <w:style w:type="paragraph" w:styleId="NormalWeb">
    <w:name w:val="Normal (Web)"/>
    <w:basedOn w:val="Normal"/>
    <w:uiPriority w:val="99"/>
    <w:unhideWhenUsed/>
    <w:rsid w:val="009623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230F"/>
    <w:rPr>
      <w:b/>
      <w:bCs/>
    </w:rPr>
  </w:style>
  <w:style w:type="character" w:styleId="Emphasis">
    <w:name w:val="Emphasis"/>
    <w:basedOn w:val="DefaultParagraphFont"/>
    <w:uiPriority w:val="20"/>
    <w:qFormat/>
    <w:rsid w:val="0096230F"/>
    <w:rPr>
      <w:i/>
      <w:iCs/>
    </w:rPr>
  </w:style>
  <w:style w:type="paragraph" w:styleId="HTMLPreformatted">
    <w:name w:val="HTML Preformatted"/>
    <w:basedOn w:val="Normal"/>
    <w:link w:val="HTMLPreformattedChar"/>
    <w:uiPriority w:val="99"/>
    <w:semiHidden/>
    <w:unhideWhenUsed/>
    <w:rsid w:val="00A46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460FD"/>
    <w:rPr>
      <w:rFonts w:ascii="Courier New" w:eastAsia="Times New Roman" w:hAnsi="Courier New" w:cs="Courier New"/>
      <w:sz w:val="20"/>
      <w:szCs w:val="20"/>
    </w:rPr>
  </w:style>
  <w:style w:type="paragraph" w:styleId="TOC2">
    <w:name w:val="toc 2"/>
    <w:basedOn w:val="Normal"/>
    <w:next w:val="Normal"/>
    <w:autoRedefine/>
    <w:uiPriority w:val="39"/>
    <w:unhideWhenUsed/>
    <w:rsid w:val="0038383E"/>
    <w:pPr>
      <w:spacing w:after="100"/>
      <w:ind w:left="220"/>
    </w:pPr>
  </w:style>
  <w:style w:type="paragraph" w:styleId="TOC3">
    <w:name w:val="toc 3"/>
    <w:basedOn w:val="Normal"/>
    <w:next w:val="Normal"/>
    <w:autoRedefine/>
    <w:uiPriority w:val="39"/>
    <w:unhideWhenUsed/>
    <w:rsid w:val="0038383E"/>
    <w:pPr>
      <w:spacing w:after="100"/>
      <w:ind w:left="440"/>
    </w:pPr>
  </w:style>
  <w:style w:type="character" w:customStyle="1" w:styleId="apple-converted-space">
    <w:name w:val="apple-converted-space"/>
    <w:basedOn w:val="DefaultParagraphFont"/>
    <w:rsid w:val="00625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javascript:;" TargetMode="External"/><Relationship Id="rId22" Type="http://schemas.openxmlformats.org/officeDocument/2006/relationships/hyperlink" Target="http://www.refworks.com/refworks2/default.aspx?r=file::get_file&amp;file_name=davidjliston-RefList.txt&amp;content_type=text%2Fplain&amp;file_token=Ks1%5BUgWeYODfLwvfLEW_FWQ_YhLrVBGhXA0kJ8FeJb5sLo9wJbntMbFtJ7xQTgWrUh6uIgGoUasuZuXo"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8F93D3BAEC4B37BC8E42C7FEB16652"/>
        <w:category>
          <w:name w:val="General"/>
          <w:gallery w:val="placeholder"/>
        </w:category>
        <w:types>
          <w:type w:val="bbPlcHdr"/>
        </w:types>
        <w:behaviors>
          <w:behavior w:val="content"/>
        </w:behaviors>
        <w:guid w:val="{87ADA560-F40F-488B-98AA-C38C6EF3AA45}"/>
      </w:docPartPr>
      <w:docPartBody>
        <w:p w:rsidR="00214D5B" w:rsidRDefault="00214D5B" w:rsidP="00214D5B">
          <w:pPr>
            <w:pStyle w:val="CC8F93D3BAEC4B37BC8E42C7FEB16652"/>
          </w:pPr>
          <w:r>
            <w:rPr>
              <w:rFonts w:asciiTheme="majorHAnsi" w:eastAsiaTheme="majorEastAsia" w:hAnsiTheme="majorHAnsi" w:cstheme="majorBidi"/>
              <w:sz w:val="80"/>
              <w:szCs w:val="80"/>
            </w:rPr>
            <w:t>[Type the document title]</w:t>
          </w:r>
        </w:p>
      </w:docPartBody>
    </w:docPart>
    <w:docPart>
      <w:docPartPr>
        <w:name w:val="70E2A91395B24229A11A5BDD69CEC262"/>
        <w:category>
          <w:name w:val="General"/>
          <w:gallery w:val="placeholder"/>
        </w:category>
        <w:types>
          <w:type w:val="bbPlcHdr"/>
        </w:types>
        <w:behaviors>
          <w:behavior w:val="content"/>
        </w:behaviors>
        <w:guid w:val="{00581111-3906-420B-A067-E1F52A078E84}"/>
      </w:docPartPr>
      <w:docPartBody>
        <w:p w:rsidR="00214D5B" w:rsidRDefault="00214D5B" w:rsidP="00214D5B">
          <w:pPr>
            <w:pStyle w:val="70E2A91395B24229A11A5BDD69CEC262"/>
          </w:pPr>
          <w:r>
            <w:rPr>
              <w:rFonts w:asciiTheme="majorHAnsi" w:eastAsiaTheme="majorEastAsia" w:hAnsiTheme="majorHAnsi" w:cstheme="majorBidi"/>
              <w:sz w:val="44"/>
              <w:szCs w:val="44"/>
            </w:rPr>
            <w:t>[Type the document subtitle]</w:t>
          </w:r>
        </w:p>
      </w:docPartBody>
    </w:docPart>
    <w:docPart>
      <w:docPartPr>
        <w:name w:val="BC41F972D87848EF8E1719DC7985D75A"/>
        <w:category>
          <w:name w:val="General"/>
          <w:gallery w:val="placeholder"/>
        </w:category>
        <w:types>
          <w:type w:val="bbPlcHdr"/>
        </w:types>
        <w:behaviors>
          <w:behavior w:val="content"/>
        </w:behaviors>
        <w:guid w:val="{94B28989-FA04-47EE-9EA8-1E6494AF228F}"/>
      </w:docPartPr>
      <w:docPartBody>
        <w:p w:rsidR="00214D5B" w:rsidRDefault="00214D5B" w:rsidP="00214D5B">
          <w:pPr>
            <w:pStyle w:val="BC41F972D87848EF8E1719DC7985D75A"/>
          </w:pPr>
          <w:r>
            <w:rPr>
              <w:b/>
              <w:bCs/>
            </w:rPr>
            <w:t>[Type the author name]</w:t>
          </w:r>
        </w:p>
      </w:docPartBody>
    </w:docPart>
    <w:docPart>
      <w:docPartPr>
        <w:name w:val="2A3780A8736C4E89ADBA12F3EC548ED8"/>
        <w:category>
          <w:name w:val="General"/>
          <w:gallery w:val="placeholder"/>
        </w:category>
        <w:types>
          <w:type w:val="bbPlcHdr"/>
        </w:types>
        <w:behaviors>
          <w:behavior w:val="content"/>
        </w:behaviors>
        <w:guid w:val="{3F78E9F2-694A-40D7-B8EB-582E8DF8338E}"/>
      </w:docPartPr>
      <w:docPartBody>
        <w:p w:rsidR="00214D5B" w:rsidRDefault="00214D5B" w:rsidP="00214D5B">
          <w:pPr>
            <w:pStyle w:val="2A3780A8736C4E89ADBA12F3EC548ED8"/>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D5B"/>
    <w:rsid w:val="00214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10796F83844D4C856F8290835E8645">
    <w:name w:val="6910796F83844D4C856F8290835E8645"/>
    <w:rsid w:val="00214D5B"/>
  </w:style>
  <w:style w:type="paragraph" w:customStyle="1" w:styleId="CC8F93D3BAEC4B37BC8E42C7FEB16652">
    <w:name w:val="CC8F93D3BAEC4B37BC8E42C7FEB16652"/>
    <w:rsid w:val="00214D5B"/>
  </w:style>
  <w:style w:type="paragraph" w:customStyle="1" w:styleId="70E2A91395B24229A11A5BDD69CEC262">
    <w:name w:val="70E2A91395B24229A11A5BDD69CEC262"/>
    <w:rsid w:val="00214D5B"/>
  </w:style>
  <w:style w:type="paragraph" w:customStyle="1" w:styleId="BC41F972D87848EF8E1719DC7985D75A">
    <w:name w:val="BC41F972D87848EF8E1719DC7985D75A"/>
    <w:rsid w:val="00214D5B"/>
  </w:style>
  <w:style w:type="paragraph" w:customStyle="1" w:styleId="2A3780A8736C4E89ADBA12F3EC548ED8">
    <w:name w:val="2A3780A8736C4E89ADBA12F3EC548ED8"/>
    <w:rsid w:val="00214D5B"/>
  </w:style>
  <w:style w:type="paragraph" w:customStyle="1" w:styleId="542B527F32A548C89AA2F8F7B905553B">
    <w:name w:val="542B527F32A548C89AA2F8F7B905553B"/>
    <w:rsid w:val="00214D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10796F83844D4C856F8290835E8645">
    <w:name w:val="6910796F83844D4C856F8290835E8645"/>
    <w:rsid w:val="00214D5B"/>
  </w:style>
  <w:style w:type="paragraph" w:customStyle="1" w:styleId="CC8F93D3BAEC4B37BC8E42C7FEB16652">
    <w:name w:val="CC8F93D3BAEC4B37BC8E42C7FEB16652"/>
    <w:rsid w:val="00214D5B"/>
  </w:style>
  <w:style w:type="paragraph" w:customStyle="1" w:styleId="70E2A91395B24229A11A5BDD69CEC262">
    <w:name w:val="70E2A91395B24229A11A5BDD69CEC262"/>
    <w:rsid w:val="00214D5B"/>
  </w:style>
  <w:style w:type="paragraph" w:customStyle="1" w:styleId="BC41F972D87848EF8E1719DC7985D75A">
    <w:name w:val="BC41F972D87848EF8E1719DC7985D75A"/>
    <w:rsid w:val="00214D5B"/>
  </w:style>
  <w:style w:type="paragraph" w:customStyle="1" w:styleId="2A3780A8736C4E89ADBA12F3EC548ED8">
    <w:name w:val="2A3780A8736C4E89ADBA12F3EC548ED8"/>
    <w:rsid w:val="00214D5B"/>
  </w:style>
  <w:style w:type="paragraph" w:customStyle="1" w:styleId="542B527F32A548C89AA2F8F7B905553B">
    <w:name w:val="542B527F32A548C89AA2F8F7B905553B"/>
    <w:rsid w:val="00214D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39E908-2B59-43E6-89D3-7CB884959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48</Pages>
  <Words>6097</Words>
  <Characters>34756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Biofuels IQP</vt:lpstr>
    </vt:vector>
  </TitlesOfParts>
  <Company/>
  <LinksUpToDate>false</LinksUpToDate>
  <CharactersWithSpaces>40772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Biofuels IQP</dc:title>
  <dc:subject>Algae Experiment</dc:subject>
  <dc:creator>David J. Liston</dc:creator>
  <cp:keywords/>
  <dc:description/>
  <cp:lastModifiedBy>Dave</cp:lastModifiedBy>
  <cp:revision>6</cp:revision>
  <dcterms:created xsi:type="dcterms:W3CDTF">2013-04-22T12:57:00Z</dcterms:created>
  <dcterms:modified xsi:type="dcterms:W3CDTF">2013-04-24T17:17:00Z</dcterms:modified>
</cp:coreProperties>
</file>