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sz w:val="28"/>
          <w:szCs w:val="28"/>
        </w:rPr>
      </w:pPr>
      <w:bookmarkStart w:colFirst="0" w:colLast="0" w:name="_heading=h.gjdgxs" w:id="0"/>
      <w:bookmarkEnd w:id="0"/>
      <w:r w:rsidDel="00000000" w:rsidR="00000000" w:rsidRPr="00000000">
        <w:rPr>
          <w:rFonts w:ascii="Cambria" w:cs="Cambria" w:eastAsia="Cambria" w:hAnsi="Cambria"/>
          <w:b w:val="1"/>
          <w:sz w:val="28"/>
          <w:szCs w:val="28"/>
          <w:rtl w:val="0"/>
        </w:rPr>
        <w:t xml:space="preserve">Lesson Plan Title: </w:t>
      </w:r>
      <w:r w:rsidDel="00000000" w:rsidR="00000000" w:rsidRPr="00000000">
        <w:rPr>
          <w:color w:val="808080"/>
          <w:rtl w:val="0"/>
        </w:rPr>
        <w:t xml:space="preserve">Variables on Both Sides Equations &amp; Intro to No Solution</w:t>
      </w:r>
      <w:r w:rsidDel="00000000" w:rsidR="00000000" w:rsidRPr="00000000">
        <w:rPr>
          <w:rtl w:val="0"/>
        </w:rPr>
      </w:r>
    </w:p>
    <w:p w:rsidR="00000000" w:rsidDel="00000000" w:rsidP="00000000" w:rsidRDefault="00000000" w:rsidRPr="00000000" w14:paraId="00000002">
      <w:pPr>
        <w:rPr>
          <w:rFonts w:ascii="Cambria" w:cs="Cambria" w:eastAsia="Cambria" w:hAnsi="Cambria"/>
          <w:b w:val="1"/>
        </w:rPr>
      </w:pPr>
      <w:r w:rsidDel="00000000" w:rsidR="00000000" w:rsidRPr="00000000">
        <w:rPr>
          <w:rFonts w:ascii="Cambria" w:cs="Cambria" w:eastAsia="Cambria" w:hAnsi="Cambria"/>
          <w:b w:val="1"/>
          <w:rtl w:val="0"/>
        </w:rPr>
        <w:t xml:space="preserve">Teacher’s Name:</w:t>
      </w:r>
      <w:r w:rsidDel="00000000" w:rsidR="00000000" w:rsidRPr="00000000">
        <w:rPr>
          <w:color w:val="808080"/>
          <w:rtl w:val="0"/>
        </w:rPr>
        <w:t xml:space="preserve"> Anna Eng</w:t>
        <w:tab/>
        <w:tab/>
      </w:r>
      <w:r w:rsidDel="00000000" w:rsidR="00000000" w:rsidRPr="00000000">
        <w:rPr>
          <w:rFonts w:ascii="Cambria" w:cs="Cambria" w:eastAsia="Cambria" w:hAnsi="Cambria"/>
          <w:b w:val="1"/>
          <w:rtl w:val="0"/>
        </w:rPr>
        <w:t xml:space="preserve"> </w:t>
        <w:tab/>
        <w:t xml:space="preserve">    Subject/Course: </w:t>
      </w:r>
      <w:r w:rsidDel="00000000" w:rsidR="00000000" w:rsidRPr="00000000">
        <w:rPr>
          <w:color w:val="808080"/>
          <w:rtl w:val="0"/>
        </w:rPr>
        <w:t xml:space="preserve">Mathematics</w:t>
      </w:r>
      <w:r w:rsidDel="00000000" w:rsidR="00000000" w:rsidRPr="00000000">
        <w:rPr>
          <w:rtl w:val="0"/>
        </w:rPr>
      </w:r>
    </w:p>
    <w:p w:rsidR="00000000" w:rsidDel="00000000" w:rsidP="00000000" w:rsidRDefault="00000000" w:rsidRPr="00000000" w14:paraId="00000003">
      <w:pPr>
        <w:rPr>
          <w:rFonts w:ascii="Cambria" w:cs="Cambria" w:eastAsia="Cambria" w:hAnsi="Cambria"/>
          <w:b w:val="1"/>
        </w:rPr>
      </w:pPr>
      <w:r w:rsidDel="00000000" w:rsidR="00000000" w:rsidRPr="00000000">
        <w:rPr>
          <w:rFonts w:ascii="Cambria" w:cs="Cambria" w:eastAsia="Cambria" w:hAnsi="Cambria"/>
          <w:b w:val="1"/>
          <w:rtl w:val="0"/>
        </w:rPr>
        <w:t xml:space="preserve">Unit: </w:t>
      </w:r>
      <w:r w:rsidDel="00000000" w:rsidR="00000000" w:rsidRPr="00000000">
        <w:rPr>
          <w:color w:val="808080"/>
          <w:rtl w:val="0"/>
        </w:rPr>
        <w:t xml:space="preserve">Equations</w:t>
        <w:tab/>
        <w:tab/>
      </w:r>
      <w:r w:rsidDel="00000000" w:rsidR="00000000" w:rsidRPr="00000000">
        <w:rPr>
          <w:rFonts w:ascii="Cambria" w:cs="Cambria" w:eastAsia="Cambria" w:hAnsi="Cambria"/>
          <w:b w:val="1"/>
          <w:rtl w:val="0"/>
        </w:rPr>
        <w:t xml:space="preserve"> </w:t>
        <w:tab/>
        <w:tab/>
        <w:t xml:space="preserve">    Grade Level:</w:t>
      </w:r>
      <w:r w:rsidDel="00000000" w:rsidR="00000000" w:rsidRPr="00000000">
        <w:rPr>
          <w:color w:val="808080"/>
          <w:rtl w:val="0"/>
        </w:rPr>
        <w:t xml:space="preserve"> 8th Grade</w:t>
      </w:r>
      <w:r w:rsidDel="00000000" w:rsidR="00000000" w:rsidRPr="00000000">
        <w:rPr>
          <w:rtl w:val="0"/>
        </w:rPr>
      </w:r>
    </w:p>
    <w:p w:rsidR="00000000" w:rsidDel="00000000" w:rsidP="00000000" w:rsidRDefault="00000000" w:rsidRPr="00000000" w14:paraId="00000004">
      <w:pPr>
        <w:rPr>
          <w:rFonts w:ascii="Cambria" w:cs="Cambria" w:eastAsia="Cambria" w:hAnsi="Cambria"/>
          <w:b w:val="1"/>
        </w:rPr>
      </w:pPr>
      <w:r w:rsidDel="00000000" w:rsidR="00000000" w:rsidRPr="00000000">
        <w:rPr>
          <w:rtl w:val="0"/>
        </w:rPr>
      </w:r>
    </w:p>
    <w:p w:rsidR="00000000" w:rsidDel="00000000" w:rsidP="00000000" w:rsidRDefault="00000000" w:rsidRPr="00000000" w14:paraId="00000005">
      <w:pPr>
        <w:rPr>
          <w:rFonts w:ascii="Cambria" w:cs="Cambria" w:eastAsia="Cambria" w:hAnsi="Cambria"/>
          <w:b w:val="1"/>
        </w:rPr>
      </w:pPr>
      <w:r w:rsidDel="00000000" w:rsidR="00000000" w:rsidRPr="00000000">
        <w:rPr>
          <w:rFonts w:ascii="Cambria" w:cs="Cambria" w:eastAsia="Cambria" w:hAnsi="Cambria"/>
          <w:b w:val="1"/>
          <w:rtl w:val="0"/>
        </w:rPr>
        <w:t xml:space="preserve">Overview of and Motivation for Lesson:</w:t>
      </w:r>
    </w:p>
    <w:p w:rsidR="00000000" w:rsidDel="00000000" w:rsidP="00000000" w:rsidRDefault="00000000" w:rsidRPr="00000000" w14:paraId="00000006">
      <w:pPr>
        <w:rPr>
          <w:rFonts w:ascii="Cambria" w:cs="Cambria" w:eastAsia="Cambria" w:hAnsi="Cambria"/>
          <w:b w:val="1"/>
        </w:rPr>
      </w:pPr>
      <w:r w:rsidDel="00000000" w:rsidR="00000000" w:rsidRPr="00000000">
        <w:rPr>
          <w:color w:val="808080"/>
          <w:rtl w:val="0"/>
        </w:rPr>
        <w:t xml:space="preserve">To review and refresh students’ understanding of how to solve two-step equations. To help students practice solving two-step equations with different combinations of multiplication/division and addition/subtraction, distributive property, and combining like terms. To review students’ understanding of algebraic vocabulary related to equations. To introduce the possibility of a no solution equation where the variable terms are eliminated.</w:t>
      </w:r>
      <w:r w:rsidDel="00000000" w:rsidR="00000000" w:rsidRPr="00000000">
        <w:rPr>
          <w:rtl w:val="0"/>
        </w:rPr>
      </w:r>
    </w:p>
    <w:p w:rsidR="00000000" w:rsidDel="00000000" w:rsidP="00000000" w:rsidRDefault="00000000" w:rsidRPr="00000000" w14:paraId="00000007">
      <w:pPr>
        <w:jc w:val="center"/>
        <w:rPr>
          <w:rFonts w:ascii="Cambria" w:cs="Cambria" w:eastAsia="Cambria" w:hAnsi="Cambria"/>
          <w:b w:val="1"/>
          <w:sz w:val="16"/>
          <w:szCs w:val="16"/>
        </w:rPr>
      </w:pPr>
      <w:r w:rsidDel="00000000" w:rsidR="00000000" w:rsidRPr="00000000">
        <w:rPr>
          <w:rtl w:val="0"/>
        </w:rPr>
      </w:r>
    </w:p>
    <w:tbl>
      <w:tblPr>
        <w:tblStyle w:val="Table1"/>
        <w:tblW w:w="8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15"/>
        <w:gridCol w:w="113"/>
        <w:gridCol w:w="4202"/>
        <w:tblGridChange w:id="0">
          <w:tblGrid>
            <w:gridCol w:w="4315"/>
            <w:gridCol w:w="113"/>
            <w:gridCol w:w="4202"/>
          </w:tblGrid>
        </w:tblGridChange>
      </w:tblGrid>
      <w:tr>
        <w:tc>
          <w:tcPr>
            <w:gridSpan w:val="3"/>
            <w:shd w:fill="c2d69b" w:val="clear"/>
          </w:tcPr>
          <w:p w:rsidR="00000000" w:rsidDel="00000000" w:rsidP="00000000" w:rsidRDefault="00000000" w:rsidRPr="00000000" w14:paraId="00000008">
            <w:pPr>
              <w:jc w:val="center"/>
              <w:rPr>
                <w:rFonts w:ascii="Cambria" w:cs="Cambria" w:eastAsia="Cambria" w:hAnsi="Cambria"/>
                <w:b w:val="1"/>
              </w:rPr>
            </w:pPr>
            <w:r w:rsidDel="00000000" w:rsidR="00000000" w:rsidRPr="00000000">
              <w:rPr>
                <w:rFonts w:ascii="Cambria" w:cs="Cambria" w:eastAsia="Cambria" w:hAnsi="Cambria"/>
                <w:b w:val="1"/>
                <w:rtl w:val="0"/>
              </w:rPr>
              <w:t xml:space="preserve">Stage 1-Desired Results</w:t>
            </w:r>
          </w:p>
        </w:tc>
      </w:tr>
      <w:tr>
        <w:tc>
          <w:tcPr>
            <w:gridSpan w:val="3"/>
          </w:tcPr>
          <w:p w:rsidR="00000000" w:rsidDel="00000000" w:rsidP="00000000" w:rsidRDefault="00000000" w:rsidRPr="00000000" w14:paraId="0000000B">
            <w:pPr>
              <w:rPr>
                <w:rFonts w:ascii="Cambria" w:cs="Cambria" w:eastAsia="Cambria" w:hAnsi="Cambria"/>
              </w:rPr>
            </w:pPr>
            <w:r w:rsidDel="00000000" w:rsidR="00000000" w:rsidRPr="00000000">
              <w:rPr>
                <w:rFonts w:ascii="Cambria" w:cs="Cambria" w:eastAsia="Cambria" w:hAnsi="Cambria"/>
                <w:b w:val="1"/>
                <w:rtl w:val="0"/>
              </w:rPr>
              <w:t xml:space="preserve">Standard(s):</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47" w:right="0" w:hanging="247"/>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color w:val="808080"/>
                <w:rtl w:val="0"/>
              </w:rPr>
              <w:t xml:space="preserve">8.EE.C - Analyze and solve linear equations and pairs of simultaneous linear equations.</w:t>
            </w:r>
            <w:r w:rsidDel="00000000" w:rsidR="00000000" w:rsidRPr="00000000">
              <w:rPr>
                <w:rtl w:val="0"/>
              </w:rPr>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color w:val="808080"/>
                <w:u w:val="none"/>
              </w:rPr>
            </w:pPr>
            <w:r w:rsidDel="00000000" w:rsidR="00000000" w:rsidRPr="00000000">
              <w:rPr>
                <w:color w:val="808080"/>
                <w:rtl w:val="0"/>
              </w:rPr>
              <w:t xml:space="preserve">7. - Solve linear equations in one variable.</w:t>
            </w:r>
            <w:r w:rsidDel="00000000" w:rsidR="00000000" w:rsidRPr="00000000">
              <w:rPr>
                <w:rtl w:val="0"/>
              </w:rPr>
            </w:r>
          </w:p>
          <w:p w:rsidR="00000000" w:rsidDel="00000000" w:rsidP="00000000" w:rsidRDefault="00000000" w:rsidRPr="00000000" w14:paraId="0000000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color w:val="808080"/>
                <w:u w:val="none"/>
              </w:rPr>
            </w:pPr>
            <w:r w:rsidDel="00000000" w:rsidR="00000000" w:rsidRPr="00000000">
              <w:rPr>
                <w:color w:val="808080"/>
                <w:rtl w:val="0"/>
              </w:rPr>
              <w:t xml:space="preserve">7a. Give examples of linear equations in one variable with one solution, infinitely many solutions, or no solutions. Show which of the possibilities is the case by successively transforming the given equation into simpler forms, until an equivalent equation of the form x = a, a = a, or a = b results (where a and b are different numbers).</w:t>
            </w:r>
            <w:r w:rsidDel="00000000" w:rsidR="00000000" w:rsidRPr="00000000">
              <w:rPr>
                <w:rtl w:val="0"/>
              </w:rPr>
            </w:r>
          </w:p>
          <w:p w:rsidR="00000000" w:rsidDel="00000000" w:rsidP="00000000" w:rsidRDefault="00000000" w:rsidRPr="00000000" w14:paraId="0000000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color w:val="808080"/>
                <w:u w:val="none"/>
              </w:rPr>
            </w:pPr>
            <w:r w:rsidDel="00000000" w:rsidR="00000000" w:rsidRPr="00000000">
              <w:rPr>
                <w:color w:val="808080"/>
                <w:rtl w:val="0"/>
              </w:rPr>
              <w:t xml:space="preserve">7b. Solve linear equations with rational number coefficients, including equations whose solutions require expanding expressions using the distributive property and collecting like terms.</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4230"/>
                <w:tab w:val="left" w:pos="0"/>
              </w:tabs>
              <w:spacing w:after="0" w:before="0" w:line="240" w:lineRule="auto"/>
              <w:ind w:left="1080" w:right="0" w:hanging="108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4230"/>
                <w:tab w:val="left" w:pos="540"/>
              </w:tabs>
              <w:spacing w:after="0" w:before="0" w:line="240" w:lineRule="auto"/>
              <w:ind w:left="1080" w:right="0" w:hanging="81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gridSpan w:val="3"/>
          </w:tcPr>
          <w:p w:rsidR="00000000" w:rsidDel="00000000" w:rsidP="00000000" w:rsidRDefault="00000000" w:rsidRPr="00000000" w14:paraId="00000014">
            <w:pPr>
              <w:rPr>
                <w:rFonts w:ascii="Cambria" w:cs="Cambria" w:eastAsia="Cambria" w:hAnsi="Cambria"/>
                <w:b w:val="1"/>
              </w:rPr>
            </w:pPr>
            <w:r w:rsidDel="00000000" w:rsidR="00000000" w:rsidRPr="00000000">
              <w:rPr>
                <w:rFonts w:ascii="Cambria" w:cs="Cambria" w:eastAsia="Cambria" w:hAnsi="Cambria"/>
                <w:b w:val="1"/>
                <w:rtl w:val="0"/>
              </w:rPr>
              <w:t xml:space="preserve">Aim/Essential Question:</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47" w:right="0" w:hanging="247"/>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sz w:val="20"/>
                <w:szCs w:val="20"/>
                <w:rtl w:val="0"/>
              </w:rPr>
              <w:t xml:space="preserve">How can you solve an equation that has variables on both sides?</w:t>
            </w:r>
            <w:r w:rsidDel="00000000" w:rsidR="00000000" w:rsidRPr="00000000">
              <w:rPr>
                <w:rtl w:val="0"/>
              </w:rPr>
            </w:r>
          </w:p>
          <w:p w:rsidR="00000000" w:rsidDel="00000000" w:rsidP="00000000" w:rsidRDefault="00000000" w:rsidRPr="00000000" w14:paraId="00000016">
            <w:pPr>
              <w:rPr>
                <w:color w:val="808080"/>
              </w:rPr>
            </w:pPr>
            <w:r w:rsidDel="00000000" w:rsidR="00000000" w:rsidRPr="00000000">
              <w:rPr>
                <w:rtl w:val="0"/>
              </w:rPr>
            </w:r>
          </w:p>
        </w:tc>
      </w:tr>
      <w:tr>
        <w:tc>
          <w:tcPr>
            <w:gridSpan w:val="3"/>
          </w:tcPr>
          <w:p w:rsidR="00000000" w:rsidDel="00000000" w:rsidP="00000000" w:rsidRDefault="00000000" w:rsidRPr="00000000" w14:paraId="00000019">
            <w:pPr>
              <w:rPr>
                <w:rFonts w:ascii="Cambria" w:cs="Cambria" w:eastAsia="Cambria" w:hAnsi="Cambria"/>
                <w:b w:val="1"/>
              </w:rPr>
            </w:pPr>
            <w:r w:rsidDel="00000000" w:rsidR="00000000" w:rsidRPr="00000000">
              <w:rPr>
                <w:rFonts w:ascii="Cambria" w:cs="Cambria" w:eastAsia="Cambria" w:hAnsi="Cambria"/>
                <w:b w:val="1"/>
                <w:rtl w:val="0"/>
              </w:rPr>
              <w:t xml:space="preserve">Understanding(s):</w:t>
            </w:r>
          </w:p>
          <w:p w:rsidR="00000000" w:rsidDel="00000000" w:rsidP="00000000" w:rsidRDefault="00000000" w:rsidRPr="00000000" w14:paraId="0000001A">
            <w:pPr>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Students will understand that . . .</w:t>
            </w:r>
          </w:p>
          <w:p w:rsidR="00000000" w:rsidDel="00000000" w:rsidP="00000000" w:rsidRDefault="00000000" w:rsidRPr="00000000" w14:paraId="0000001B">
            <w:pPr>
              <w:numPr>
                <w:ilvl w:val="0"/>
                <w:numId w:val="3"/>
              </w:numPr>
              <w:ind w:left="720" w:hanging="360"/>
              <w:rPr>
                <w:rFonts w:ascii="Cambria" w:cs="Cambria" w:eastAsia="Cambria" w:hAnsi="Cambria"/>
                <w:sz w:val="20"/>
                <w:szCs w:val="20"/>
              </w:rPr>
            </w:pPr>
            <w:r w:rsidDel="00000000" w:rsidR="00000000" w:rsidRPr="00000000">
              <w:rPr>
                <w:color w:val="808080"/>
                <w:rtl w:val="0"/>
              </w:rPr>
              <w:t xml:space="preserve">they must do the same to both sides of the equation.</w:t>
            </w:r>
            <w:r w:rsidDel="00000000" w:rsidR="00000000" w:rsidRPr="00000000">
              <w:rPr>
                <w:rtl w:val="0"/>
              </w:rPr>
            </w:r>
          </w:p>
          <w:p w:rsidR="00000000" w:rsidDel="00000000" w:rsidP="00000000" w:rsidRDefault="00000000" w:rsidRPr="00000000" w14:paraId="0000001C">
            <w:pPr>
              <w:numPr>
                <w:ilvl w:val="0"/>
                <w:numId w:val="3"/>
              </w:numPr>
              <w:ind w:left="720" w:hanging="360"/>
              <w:rPr>
                <w:color w:val="808080"/>
              </w:rPr>
            </w:pPr>
            <w:r w:rsidDel="00000000" w:rsidR="00000000" w:rsidRPr="00000000">
              <w:rPr>
                <w:color w:val="808080"/>
                <w:rtl w:val="0"/>
              </w:rPr>
              <w:t xml:space="preserve">when an expression is evaluated, they use the order of operations.</w:t>
            </w:r>
          </w:p>
          <w:p w:rsidR="00000000" w:rsidDel="00000000" w:rsidP="00000000" w:rsidRDefault="00000000" w:rsidRPr="00000000" w14:paraId="0000001D">
            <w:pPr>
              <w:numPr>
                <w:ilvl w:val="0"/>
                <w:numId w:val="3"/>
              </w:numPr>
              <w:ind w:left="720" w:hanging="360"/>
              <w:rPr>
                <w:color w:val="808080"/>
              </w:rPr>
            </w:pPr>
            <w:r w:rsidDel="00000000" w:rsidR="00000000" w:rsidRPr="00000000">
              <w:rPr>
                <w:color w:val="808080"/>
                <w:rtl w:val="0"/>
              </w:rPr>
              <w:t xml:space="preserve">when an equation is solved, they use the reverse order of operations, and the goal is to isolate the variable term and solve for the variable.</w:t>
            </w:r>
          </w:p>
          <w:p w:rsidR="00000000" w:rsidDel="00000000" w:rsidP="00000000" w:rsidRDefault="00000000" w:rsidRPr="00000000" w14:paraId="0000001E">
            <w:pPr>
              <w:numPr>
                <w:ilvl w:val="0"/>
                <w:numId w:val="3"/>
              </w:numPr>
              <w:ind w:left="720" w:hanging="360"/>
              <w:rPr>
                <w:color w:val="808080"/>
              </w:rPr>
            </w:pPr>
            <w:r w:rsidDel="00000000" w:rsidR="00000000" w:rsidRPr="00000000">
              <w:rPr>
                <w:color w:val="808080"/>
                <w:rtl w:val="0"/>
              </w:rPr>
              <w:t xml:space="preserve">they can check their solution by inserting their answer into the original equation and then evaluating.</w:t>
            </w:r>
          </w:p>
          <w:p w:rsidR="00000000" w:rsidDel="00000000" w:rsidP="00000000" w:rsidRDefault="00000000" w:rsidRPr="00000000" w14:paraId="0000001F">
            <w:pPr>
              <w:numPr>
                <w:ilvl w:val="0"/>
                <w:numId w:val="3"/>
              </w:numPr>
              <w:ind w:left="720" w:hanging="360"/>
              <w:rPr>
                <w:color w:val="808080"/>
              </w:rPr>
            </w:pPr>
            <w:r w:rsidDel="00000000" w:rsidR="00000000" w:rsidRPr="00000000">
              <w:rPr>
                <w:color w:val="808080"/>
                <w:rtl w:val="0"/>
              </w:rPr>
              <w:t xml:space="preserve">cross-multiplication can be used to solve a division one-step equation.</w:t>
            </w:r>
          </w:p>
          <w:p w:rsidR="00000000" w:rsidDel="00000000" w:rsidP="00000000" w:rsidRDefault="00000000" w:rsidRPr="00000000" w14:paraId="00000020">
            <w:pPr>
              <w:numPr>
                <w:ilvl w:val="0"/>
                <w:numId w:val="3"/>
              </w:numPr>
              <w:ind w:left="720" w:hanging="360"/>
              <w:rPr>
                <w:color w:val="808080"/>
              </w:rPr>
            </w:pPr>
            <w:r w:rsidDel="00000000" w:rsidR="00000000" w:rsidRPr="00000000">
              <w:rPr>
                <w:color w:val="808080"/>
                <w:rtl w:val="0"/>
              </w:rPr>
              <w:t xml:space="preserve">algebraic vocabulary can be used to orally describe steps in solving one-step and two-step equations.</w:t>
            </w:r>
          </w:p>
          <w:p w:rsidR="00000000" w:rsidDel="00000000" w:rsidP="00000000" w:rsidRDefault="00000000" w:rsidRPr="00000000" w14:paraId="00000021">
            <w:pPr>
              <w:numPr>
                <w:ilvl w:val="0"/>
                <w:numId w:val="3"/>
              </w:numPr>
              <w:ind w:left="720" w:hanging="360"/>
              <w:rPr>
                <w:color w:val="808080"/>
              </w:rPr>
            </w:pPr>
            <w:r w:rsidDel="00000000" w:rsidR="00000000" w:rsidRPr="00000000">
              <w:rPr>
                <w:color w:val="808080"/>
                <w:rtl w:val="0"/>
              </w:rPr>
              <w:t xml:space="preserve">the distributive property can be used to expand an expression.</w:t>
            </w:r>
          </w:p>
          <w:p w:rsidR="00000000" w:rsidDel="00000000" w:rsidP="00000000" w:rsidRDefault="00000000" w:rsidRPr="00000000" w14:paraId="00000022">
            <w:pPr>
              <w:numPr>
                <w:ilvl w:val="0"/>
                <w:numId w:val="3"/>
              </w:numPr>
              <w:ind w:left="720" w:hanging="360"/>
              <w:rPr>
                <w:color w:val="808080"/>
              </w:rPr>
            </w:pPr>
            <w:r w:rsidDel="00000000" w:rsidR="00000000" w:rsidRPr="00000000">
              <w:rPr>
                <w:color w:val="808080"/>
                <w:rtl w:val="0"/>
              </w:rPr>
              <w:t xml:space="preserve">like terms can be combined to simplify an expression.</w:t>
            </w:r>
          </w:p>
          <w:p w:rsidR="00000000" w:rsidDel="00000000" w:rsidP="00000000" w:rsidRDefault="00000000" w:rsidRPr="00000000" w14:paraId="00000023">
            <w:pPr>
              <w:numPr>
                <w:ilvl w:val="0"/>
                <w:numId w:val="3"/>
              </w:numPr>
              <w:ind w:left="720" w:hanging="360"/>
              <w:rPr>
                <w:color w:val="808080"/>
              </w:rPr>
            </w:pPr>
            <w:r w:rsidDel="00000000" w:rsidR="00000000" w:rsidRPr="00000000">
              <w:rPr>
                <w:color w:val="808080"/>
                <w:rtl w:val="0"/>
              </w:rPr>
              <w:t xml:space="preserve">terms can be moved to opposite sides of the equal sign by performing the inverse operation.</w:t>
            </w:r>
          </w:p>
          <w:p w:rsidR="00000000" w:rsidDel="00000000" w:rsidP="00000000" w:rsidRDefault="00000000" w:rsidRPr="00000000" w14:paraId="00000024">
            <w:pPr>
              <w:numPr>
                <w:ilvl w:val="0"/>
                <w:numId w:val="3"/>
              </w:numPr>
              <w:ind w:left="720" w:hanging="360"/>
              <w:rPr>
                <w:color w:val="808080"/>
              </w:rPr>
            </w:pPr>
            <w:r w:rsidDel="00000000" w:rsidR="00000000" w:rsidRPr="00000000">
              <w:rPr>
                <w:color w:val="808080"/>
                <w:rtl w:val="0"/>
              </w:rPr>
              <w:t xml:space="preserve">addition is commutative.</w:t>
            </w:r>
          </w:p>
          <w:p w:rsidR="00000000" w:rsidDel="00000000" w:rsidP="00000000" w:rsidRDefault="00000000" w:rsidRPr="00000000" w14:paraId="00000025">
            <w:pPr>
              <w:numPr>
                <w:ilvl w:val="0"/>
                <w:numId w:val="3"/>
              </w:numPr>
              <w:ind w:left="720" w:hanging="360"/>
              <w:rPr>
                <w:color w:val="808080"/>
                <w:u w:val="none"/>
              </w:rPr>
            </w:pPr>
            <w:r w:rsidDel="00000000" w:rsidR="00000000" w:rsidRPr="00000000">
              <w:rPr>
                <w:color w:val="808080"/>
                <w:rtl w:val="0"/>
              </w:rPr>
              <w:t xml:space="preserve">multi-step equations can be solved by performing one step at a time.</w:t>
            </w:r>
            <w:r w:rsidDel="00000000" w:rsidR="00000000" w:rsidRPr="00000000">
              <w:rPr>
                <w:rtl w:val="0"/>
              </w:rPr>
            </w:r>
          </w:p>
          <w:p w:rsidR="00000000" w:rsidDel="00000000" w:rsidP="00000000" w:rsidRDefault="00000000" w:rsidRPr="00000000" w14:paraId="00000026">
            <w:pPr>
              <w:numPr>
                <w:ilvl w:val="0"/>
                <w:numId w:val="3"/>
              </w:numPr>
              <w:ind w:left="720" w:hanging="360"/>
              <w:rPr>
                <w:color w:val="808080"/>
                <w:u w:val="none"/>
              </w:rPr>
            </w:pPr>
            <w:r w:rsidDel="00000000" w:rsidR="00000000" w:rsidRPr="00000000">
              <w:rPr>
                <w:color w:val="808080"/>
                <w:rtl w:val="0"/>
              </w:rPr>
              <w:t xml:space="preserve">if the variable terms are eliminated, the equation will have no solution. (Results in a=b, where a and b are different numbers).</w:t>
            </w:r>
            <w:r w:rsidDel="00000000" w:rsidR="00000000" w:rsidRPr="00000000">
              <w:rPr>
                <w:rtl w:val="0"/>
              </w:rPr>
            </w:r>
          </w:p>
          <w:p w:rsidR="00000000" w:rsidDel="00000000" w:rsidP="00000000" w:rsidRDefault="00000000" w:rsidRPr="00000000" w14:paraId="00000027">
            <w:pPr>
              <w:rPr>
                <w:rFonts w:ascii="Cambria" w:cs="Cambria" w:eastAsia="Cambria" w:hAnsi="Cambria"/>
                <w:b w:val="1"/>
              </w:rPr>
            </w:pPr>
            <w:r w:rsidDel="00000000" w:rsidR="00000000" w:rsidRPr="00000000">
              <w:rPr>
                <w:rtl w:val="0"/>
              </w:rPr>
            </w:r>
          </w:p>
        </w:tc>
      </w:tr>
      <w:tr>
        <w:tc>
          <w:tcPr>
            <w:gridSpan w:val="2"/>
          </w:tcPr>
          <w:p w:rsidR="00000000" w:rsidDel="00000000" w:rsidP="00000000" w:rsidRDefault="00000000" w:rsidRPr="00000000" w14:paraId="0000002A">
            <w:pPr>
              <w:rPr>
                <w:rFonts w:ascii="Cambria" w:cs="Cambria" w:eastAsia="Cambria" w:hAnsi="Cambria"/>
                <w:b w:val="1"/>
              </w:rPr>
            </w:pPr>
            <w:r w:rsidDel="00000000" w:rsidR="00000000" w:rsidRPr="00000000">
              <w:rPr>
                <w:rFonts w:ascii="Cambria" w:cs="Cambria" w:eastAsia="Cambria" w:hAnsi="Cambria"/>
                <w:b w:val="1"/>
                <w:rtl w:val="0"/>
              </w:rPr>
              <w:t xml:space="preserve">Content Objectives:    </w:t>
            </w:r>
          </w:p>
          <w:p w:rsidR="00000000" w:rsidDel="00000000" w:rsidP="00000000" w:rsidRDefault="00000000" w:rsidRPr="00000000" w14:paraId="0000002B">
            <w:pPr>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Students will be able to . . . </w:t>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47" w:right="0" w:hanging="247"/>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color w:val="808080"/>
                <w:rtl w:val="0"/>
              </w:rPr>
              <w:t xml:space="preserve">solve two-step equations by using the inverse operations to isolate the variable.</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47" w:right="0" w:hanging="247"/>
              <w:jc w:val="left"/>
              <w:rPr>
                <w:color w:val="808080"/>
                <w:u w:val="none"/>
              </w:rPr>
            </w:pPr>
            <w:r w:rsidDel="00000000" w:rsidR="00000000" w:rsidRPr="00000000">
              <w:rPr>
                <w:color w:val="808080"/>
                <w:rtl w:val="0"/>
              </w:rPr>
              <w:t xml:space="preserve">check solutions to two-step equations by using the solution to evaluate the original equation.</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47" w:right="0" w:hanging="247"/>
              <w:jc w:val="left"/>
              <w:rPr>
                <w:color w:val="808080"/>
                <w:u w:val="none"/>
              </w:rPr>
            </w:pPr>
            <w:r w:rsidDel="00000000" w:rsidR="00000000" w:rsidRPr="00000000">
              <w:rPr>
                <w:color w:val="808080"/>
                <w:rtl w:val="0"/>
              </w:rPr>
              <w:t xml:space="preserve">solve two-step equations with variable terms on both sides.</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47" w:right="0" w:hanging="247"/>
              <w:jc w:val="left"/>
              <w:rPr>
                <w:color w:val="808080"/>
                <w:u w:val="none"/>
              </w:rPr>
            </w:pPr>
            <w:r w:rsidDel="00000000" w:rsidR="00000000" w:rsidRPr="00000000">
              <w:rPr>
                <w:color w:val="808080"/>
                <w:rtl w:val="0"/>
              </w:rPr>
              <w:t xml:space="preserve">solve two-step equations where the variable term is eliminated, resulting in no solution.</w:t>
            </w:r>
            <w:r w:rsidDel="00000000" w:rsidR="00000000" w:rsidRPr="00000000">
              <w:rPr>
                <w:rtl w:val="0"/>
              </w:rPr>
            </w:r>
          </w:p>
        </w:tc>
        <w:tc>
          <w:tcPr/>
          <w:p w:rsidR="00000000" w:rsidDel="00000000" w:rsidP="00000000" w:rsidRDefault="00000000" w:rsidRPr="00000000" w14:paraId="00000031">
            <w:pPr>
              <w:rPr>
                <w:rFonts w:ascii="Cambria" w:cs="Cambria" w:eastAsia="Cambria" w:hAnsi="Cambria"/>
                <w:b w:val="1"/>
              </w:rPr>
            </w:pPr>
            <w:r w:rsidDel="00000000" w:rsidR="00000000" w:rsidRPr="00000000">
              <w:rPr>
                <w:rFonts w:ascii="Cambria" w:cs="Cambria" w:eastAsia="Cambria" w:hAnsi="Cambria"/>
                <w:b w:val="1"/>
                <w:rtl w:val="0"/>
              </w:rPr>
              <w:t xml:space="preserve">Language Objectives:</w:t>
            </w:r>
          </w:p>
          <w:p w:rsidR="00000000" w:rsidDel="00000000" w:rsidP="00000000" w:rsidRDefault="00000000" w:rsidRPr="00000000" w14:paraId="00000032">
            <w:pPr>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ELD Level </w:t>
            </w:r>
            <w:r w:rsidDel="00000000" w:rsidR="00000000" w:rsidRPr="00000000">
              <w:rPr>
                <w:color w:val="808080"/>
                <w:rtl w:val="0"/>
              </w:rPr>
              <w:t xml:space="preserve">2.</w:t>
            </w:r>
            <w:r w:rsidDel="00000000" w:rsidR="00000000" w:rsidRPr="00000000">
              <w:rPr>
                <w:rFonts w:ascii="Arial" w:cs="Arial" w:eastAsia="Arial" w:hAnsi="Arial"/>
                <w:color w:val="000000"/>
                <w:sz w:val="17"/>
                <w:szCs w:val="17"/>
                <w:rtl w:val="0"/>
              </w:rPr>
              <w:t xml:space="preserve">  </w:t>
            </w:r>
          </w:p>
          <w:p w:rsidR="00000000" w:rsidDel="00000000" w:rsidP="00000000" w:rsidRDefault="00000000" w:rsidRPr="00000000" w14:paraId="00000033">
            <w:pPr>
              <w:rPr>
                <w:rFonts w:ascii="Cambria" w:cs="Cambria" w:eastAsia="Cambria" w:hAnsi="Cambria"/>
                <w:color w:val="000000"/>
                <w:sz w:val="20"/>
                <w:szCs w:val="20"/>
              </w:rPr>
            </w:pPr>
            <w:r w:rsidDel="00000000" w:rsidR="00000000" w:rsidRPr="00000000">
              <w:rPr>
                <w:rFonts w:ascii="Arial" w:cs="Arial" w:eastAsia="Arial" w:hAnsi="Arial"/>
                <w:i w:val="1"/>
                <w:color w:val="000000"/>
                <w:sz w:val="17"/>
                <w:szCs w:val="17"/>
                <w:rtl w:val="0"/>
              </w:rPr>
              <w:t xml:space="preserve">Students will be able to . . . in English</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39" w:right="0" w:hanging="139"/>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color w:val="808080"/>
                <w:rtl w:val="0"/>
              </w:rPr>
              <w:t xml:space="preserve">write in fill-in-the-blanks that declares there is “no solution” to a given equation and provides a reason as to why.</w:t>
            </w:r>
            <w:r w:rsidDel="00000000" w:rsidR="00000000" w:rsidRPr="00000000">
              <w:rPr>
                <w:rtl w:val="0"/>
              </w:rPr>
            </w:r>
          </w:p>
          <w:p w:rsidR="00000000" w:rsidDel="00000000" w:rsidP="00000000" w:rsidRDefault="00000000" w:rsidRPr="00000000" w14:paraId="00000035">
            <w:pPr>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ELD Level </w:t>
            </w:r>
            <w:r w:rsidDel="00000000" w:rsidR="00000000" w:rsidRPr="00000000">
              <w:rPr>
                <w:color w:val="808080"/>
                <w:rtl w:val="0"/>
              </w:rPr>
              <w:t xml:space="preserve">5.</w:t>
            </w:r>
            <w:r w:rsidDel="00000000" w:rsidR="00000000" w:rsidRPr="00000000">
              <w:rPr>
                <w:rFonts w:ascii="Arial" w:cs="Arial" w:eastAsia="Arial" w:hAnsi="Arial"/>
                <w:color w:val="000000"/>
                <w:sz w:val="17"/>
                <w:szCs w:val="17"/>
                <w:rtl w:val="0"/>
              </w:rPr>
              <w:t xml:space="preserve">  </w:t>
            </w:r>
            <w:r w:rsidDel="00000000" w:rsidR="00000000" w:rsidRPr="00000000">
              <w:rPr>
                <w:rFonts w:ascii="Arial" w:cs="Arial" w:eastAsia="Arial" w:hAnsi="Arial"/>
                <w:i w:val="1"/>
                <w:color w:val="000000"/>
                <w:sz w:val="17"/>
                <w:szCs w:val="17"/>
                <w:rtl w:val="0"/>
              </w:rPr>
              <w:t xml:space="preserve">Students will be able to . . . in English</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29" w:right="0" w:hanging="229"/>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color w:val="808080"/>
                <w:rtl w:val="0"/>
              </w:rPr>
              <w:t xml:space="preserve">write a statement that declares there is “no solution” to a given equation and provides a reason as to why.</w:t>
            </w:r>
            <w:r w:rsidDel="00000000" w:rsidR="00000000" w:rsidRPr="00000000">
              <w:rPr>
                <w:rtl w:val="0"/>
              </w:rPr>
            </w:r>
          </w:p>
          <w:p w:rsidR="00000000" w:rsidDel="00000000" w:rsidP="00000000" w:rsidRDefault="00000000" w:rsidRPr="00000000" w14:paraId="00000037">
            <w:pPr>
              <w:rPr>
                <w:rFonts w:ascii="Cambria" w:cs="Cambria" w:eastAsia="Cambria" w:hAnsi="Cambria"/>
                <w:b w:val="1"/>
                <w:i w:val="1"/>
                <w:sz w:val="20"/>
                <w:szCs w:val="20"/>
              </w:rPr>
            </w:pPr>
            <w:r w:rsidDel="00000000" w:rsidR="00000000" w:rsidRPr="00000000">
              <w:rPr>
                <w:rtl w:val="0"/>
              </w:rPr>
            </w:r>
          </w:p>
        </w:tc>
      </w:tr>
      <w:tr>
        <w:tc>
          <w:tcPr>
            <w:gridSpan w:val="3"/>
          </w:tcPr>
          <w:p w:rsidR="00000000" w:rsidDel="00000000" w:rsidP="00000000" w:rsidRDefault="00000000" w:rsidRPr="00000000" w14:paraId="00000038">
            <w:pP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rtl w:val="0"/>
              </w:rPr>
              <w:t xml:space="preserve">Key Vocabulary</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47" w:right="0" w:hanging="247"/>
              <w:jc w:val="left"/>
              <w:rPr>
                <w:color w:val="808080"/>
                <w:u w:val="none"/>
              </w:rPr>
            </w:pPr>
            <w:r w:rsidDel="00000000" w:rsidR="00000000" w:rsidRPr="00000000">
              <w:rPr>
                <w:color w:val="808080"/>
                <w:rtl w:val="0"/>
              </w:rPr>
              <w:t xml:space="preserve">Equation</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47" w:right="0" w:hanging="247"/>
              <w:jc w:val="left"/>
              <w:rPr>
                <w:color w:val="808080"/>
                <w:u w:val="none"/>
              </w:rPr>
            </w:pPr>
            <w:r w:rsidDel="00000000" w:rsidR="00000000" w:rsidRPr="00000000">
              <w:rPr>
                <w:color w:val="808080"/>
                <w:rtl w:val="0"/>
              </w:rPr>
              <w:t xml:space="preserve">Variable</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47" w:right="0" w:hanging="247"/>
              <w:jc w:val="left"/>
              <w:rPr>
                <w:color w:val="808080"/>
                <w:u w:val="none"/>
              </w:rPr>
            </w:pPr>
            <w:r w:rsidDel="00000000" w:rsidR="00000000" w:rsidRPr="00000000">
              <w:rPr>
                <w:color w:val="808080"/>
                <w:rtl w:val="0"/>
              </w:rPr>
              <w:t xml:space="preserve">Coefficient</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47" w:right="0" w:hanging="247"/>
              <w:jc w:val="left"/>
              <w:rPr>
                <w:color w:val="808080"/>
                <w:u w:val="none"/>
              </w:rPr>
            </w:pPr>
            <w:r w:rsidDel="00000000" w:rsidR="00000000" w:rsidRPr="00000000">
              <w:rPr>
                <w:color w:val="808080"/>
                <w:rtl w:val="0"/>
              </w:rPr>
              <w:t xml:space="preserve">Constant</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47" w:right="0" w:hanging="247"/>
              <w:jc w:val="left"/>
              <w:rPr>
                <w:color w:val="808080"/>
                <w:u w:val="none"/>
              </w:rPr>
            </w:pPr>
            <w:r w:rsidDel="00000000" w:rsidR="00000000" w:rsidRPr="00000000">
              <w:rPr>
                <w:color w:val="808080"/>
                <w:rtl w:val="0"/>
              </w:rPr>
              <w:t xml:space="preserve">Term</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47" w:right="0" w:hanging="247"/>
              <w:jc w:val="left"/>
              <w:rPr>
                <w:color w:val="808080"/>
                <w:u w:val="none"/>
              </w:rPr>
            </w:pPr>
            <w:r w:rsidDel="00000000" w:rsidR="00000000" w:rsidRPr="00000000">
              <w:rPr>
                <w:color w:val="808080"/>
                <w:rtl w:val="0"/>
              </w:rPr>
              <w:t xml:space="preserve">Solve/Solution</w:t>
            </w:r>
            <w:r w:rsidDel="00000000" w:rsidR="00000000" w:rsidRPr="00000000">
              <w:rPr>
                <w:rtl w:val="0"/>
              </w:rPr>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47" w:right="0" w:hanging="247"/>
              <w:jc w:val="left"/>
              <w:rPr>
                <w:color w:val="808080"/>
                <w:u w:val="none"/>
              </w:rPr>
            </w:pPr>
            <w:r w:rsidDel="00000000" w:rsidR="00000000" w:rsidRPr="00000000">
              <w:rPr>
                <w:color w:val="808080"/>
                <w:rtl w:val="0"/>
              </w:rPr>
              <w:t xml:space="preserve">Check [solution]</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47" w:right="0" w:hanging="247"/>
              <w:jc w:val="left"/>
              <w:rPr>
                <w:color w:val="808080"/>
                <w:u w:val="none"/>
              </w:rPr>
            </w:pPr>
            <w:r w:rsidDel="00000000" w:rsidR="00000000" w:rsidRPr="00000000">
              <w:rPr>
                <w:color w:val="808080"/>
                <w:rtl w:val="0"/>
              </w:rPr>
              <w:t xml:space="preserve">Statement</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47" w:right="0" w:hanging="247"/>
              <w:jc w:val="left"/>
              <w:rPr>
                <w:color w:val="808080"/>
                <w:u w:val="none"/>
              </w:rPr>
            </w:pPr>
            <w:r w:rsidDel="00000000" w:rsidR="00000000" w:rsidRPr="00000000">
              <w:rPr>
                <w:color w:val="808080"/>
                <w:rtl w:val="0"/>
              </w:rPr>
              <w:t xml:space="preserve">Like terms</w:t>
            </w:r>
            <w:r w:rsidDel="00000000" w:rsidR="00000000" w:rsidRPr="00000000">
              <w:rPr>
                <w:rtl w:val="0"/>
              </w:rPr>
            </w:r>
          </w:p>
        </w:tc>
      </w:tr>
      <w:tr>
        <w:tc>
          <w:tcPr>
            <w:gridSpan w:val="3"/>
            <w:shd w:fill="93cddc" w:val="clear"/>
          </w:tcPr>
          <w:p w:rsidR="00000000" w:rsidDel="00000000" w:rsidP="00000000" w:rsidRDefault="00000000" w:rsidRPr="00000000" w14:paraId="00000044">
            <w:pPr>
              <w:jc w:val="center"/>
              <w:rPr>
                <w:rFonts w:ascii="Cambria" w:cs="Cambria" w:eastAsia="Cambria" w:hAnsi="Cambria"/>
                <w:b w:val="1"/>
              </w:rPr>
            </w:pPr>
            <w:r w:rsidDel="00000000" w:rsidR="00000000" w:rsidRPr="00000000">
              <w:rPr>
                <w:rFonts w:ascii="Cambria" w:cs="Cambria" w:eastAsia="Cambria" w:hAnsi="Cambria"/>
                <w:b w:val="1"/>
                <w:rtl w:val="0"/>
              </w:rPr>
              <w:t xml:space="preserve">Stage 2-Assessment Evidence</w:t>
            </w:r>
          </w:p>
          <w:p w:rsidR="00000000" w:rsidDel="00000000" w:rsidP="00000000" w:rsidRDefault="00000000" w:rsidRPr="00000000" w14:paraId="00000045">
            <w:pPr>
              <w:jc w:val="center"/>
              <w:rPr>
                <w:rFonts w:ascii="Cambria" w:cs="Cambria" w:eastAsia="Cambria" w:hAnsi="Cambria"/>
                <w:b w:val="1"/>
              </w:rPr>
            </w:pPr>
            <w:r w:rsidDel="00000000" w:rsidR="00000000" w:rsidRPr="00000000">
              <w:rPr>
                <w:rtl w:val="0"/>
              </w:rPr>
            </w:r>
          </w:p>
        </w:tc>
      </w:tr>
      <w:tr>
        <w:tc>
          <w:tcPr>
            <w:gridSpan w:val="3"/>
          </w:tcPr>
          <w:p w:rsidR="00000000" w:rsidDel="00000000" w:rsidP="00000000" w:rsidRDefault="00000000" w:rsidRPr="00000000" w14:paraId="00000048">
            <w:pPr>
              <w:rPr>
                <w:rFonts w:ascii="Cambria" w:cs="Cambria" w:eastAsia="Cambria" w:hAnsi="Cambria"/>
                <w:b w:val="1"/>
              </w:rPr>
            </w:pPr>
            <w:r w:rsidDel="00000000" w:rsidR="00000000" w:rsidRPr="00000000">
              <w:rPr>
                <w:rFonts w:ascii="Cambria" w:cs="Cambria" w:eastAsia="Cambria" w:hAnsi="Cambria"/>
                <w:b w:val="1"/>
                <w:rtl w:val="0"/>
              </w:rPr>
              <w:t xml:space="preserve">Performance Task or Key Evidence</w:t>
            </w:r>
          </w:p>
          <w:p w:rsidR="00000000" w:rsidDel="00000000" w:rsidP="00000000" w:rsidRDefault="00000000" w:rsidRPr="00000000" w14:paraId="00000049">
            <w:pPr>
              <w:numPr>
                <w:ilvl w:val="0"/>
                <w:numId w:val="2"/>
              </w:numPr>
              <w:ind w:left="720" w:hanging="360"/>
              <w:rPr>
                <w:rFonts w:ascii="Cambria" w:cs="Cambria" w:eastAsia="Cambria" w:hAnsi="Cambria"/>
                <w:sz w:val="20"/>
                <w:szCs w:val="20"/>
              </w:rPr>
            </w:pPr>
            <w:r w:rsidDel="00000000" w:rsidR="00000000" w:rsidRPr="00000000">
              <w:rPr>
                <w:color w:val="808080"/>
                <w:rtl w:val="0"/>
              </w:rPr>
              <w:t xml:space="preserve">Students will be trying examples of equations similar to the ones shown in the videos. Using Pear Deck, they will draw or type on their screens to answer the examples for the teacher to view. If students need extra practice, additional examples will be provided.</w:t>
            </w:r>
            <w:r w:rsidDel="00000000" w:rsidR="00000000" w:rsidRPr="00000000">
              <w:rPr>
                <w:rtl w:val="0"/>
              </w:rPr>
            </w:r>
          </w:p>
          <w:p w:rsidR="00000000" w:rsidDel="00000000" w:rsidP="00000000" w:rsidRDefault="00000000" w:rsidRPr="00000000" w14:paraId="0000004A">
            <w:pPr>
              <w:rPr>
                <w:rFonts w:ascii="Cambria" w:cs="Cambria" w:eastAsia="Cambria" w:hAnsi="Cambria"/>
                <w:b w:val="1"/>
              </w:rPr>
            </w:pPr>
            <w:r w:rsidDel="00000000" w:rsidR="00000000" w:rsidRPr="00000000">
              <w:rPr>
                <w:rtl w:val="0"/>
              </w:rPr>
            </w:r>
          </w:p>
        </w:tc>
      </w:tr>
      <w:tr>
        <w:tc>
          <w:tcPr>
            <w:gridSpan w:val="3"/>
          </w:tcPr>
          <w:p w:rsidR="00000000" w:rsidDel="00000000" w:rsidP="00000000" w:rsidRDefault="00000000" w:rsidRPr="00000000" w14:paraId="0000004D">
            <w:pPr>
              <w:rPr>
                <w:rFonts w:ascii="Cambria" w:cs="Cambria" w:eastAsia="Cambria" w:hAnsi="Cambria"/>
              </w:rPr>
            </w:pPr>
            <w:r w:rsidDel="00000000" w:rsidR="00000000" w:rsidRPr="00000000">
              <w:rPr>
                <w:rFonts w:ascii="Cambria" w:cs="Cambria" w:eastAsia="Cambria" w:hAnsi="Cambria"/>
                <w:b w:val="1"/>
                <w:rtl w:val="0"/>
              </w:rPr>
              <w:t xml:space="preserve">Key Criteria to measure Performance Task or Key Evidence</w:t>
            </w:r>
            <w:r w:rsidDel="00000000" w:rsidR="00000000" w:rsidRPr="00000000">
              <w:rPr>
                <w:rtl w:val="0"/>
              </w:rPr>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47" w:right="0" w:hanging="247"/>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color w:val="808080"/>
                <w:rtl w:val="0"/>
              </w:rPr>
              <w:t xml:space="preserve">Students’ steps in solving the two-step equations.</w:t>
            </w:r>
            <w:r w:rsidDel="00000000" w:rsidR="00000000" w:rsidRPr="00000000">
              <w:rPr>
                <w:rtl w:val="0"/>
              </w:rPr>
            </w:r>
          </w:p>
          <w:p w:rsidR="00000000" w:rsidDel="00000000" w:rsidP="00000000" w:rsidRDefault="00000000" w:rsidRPr="00000000" w14:paraId="0000004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color w:val="808080"/>
                <w:u w:val="none"/>
              </w:rPr>
            </w:pPr>
            <w:r w:rsidDel="00000000" w:rsidR="00000000" w:rsidRPr="00000000">
              <w:rPr>
                <w:color w:val="808080"/>
                <w:rtl w:val="0"/>
              </w:rPr>
              <w:t xml:space="preserve">Do they show all the steps in solving a multi-step equation?</w:t>
            </w:r>
            <w:r w:rsidDel="00000000" w:rsidR="00000000" w:rsidRPr="00000000">
              <w:rPr>
                <w:rtl w:val="0"/>
              </w:rPr>
            </w:r>
          </w:p>
          <w:p w:rsidR="00000000" w:rsidDel="00000000" w:rsidP="00000000" w:rsidRDefault="00000000" w:rsidRPr="00000000" w14:paraId="0000005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color w:val="808080"/>
                <w:u w:val="none"/>
              </w:rPr>
            </w:pPr>
            <w:r w:rsidDel="00000000" w:rsidR="00000000" w:rsidRPr="00000000">
              <w:rPr>
                <w:color w:val="808080"/>
                <w:rtl w:val="0"/>
              </w:rPr>
              <w:t xml:space="preserve">Do they use the Reverse Order of Operations?</w:t>
            </w:r>
            <w:r w:rsidDel="00000000" w:rsidR="00000000" w:rsidRPr="00000000">
              <w:rPr>
                <w:rtl w:val="0"/>
              </w:rPr>
            </w:r>
          </w:p>
          <w:p w:rsidR="00000000" w:rsidDel="00000000" w:rsidP="00000000" w:rsidRDefault="00000000" w:rsidRPr="00000000" w14:paraId="0000005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color w:val="808080"/>
                <w:u w:val="none"/>
              </w:rPr>
            </w:pPr>
            <w:r w:rsidDel="00000000" w:rsidR="00000000" w:rsidRPr="00000000">
              <w:rPr>
                <w:color w:val="808080"/>
                <w:rtl w:val="0"/>
              </w:rPr>
              <w:t xml:space="preserve">Do they check their solution or write a statement?</w:t>
            </w:r>
            <w:r w:rsidDel="00000000" w:rsidR="00000000" w:rsidRPr="00000000">
              <w:rPr>
                <w:rtl w:val="0"/>
              </w:rPr>
            </w:r>
          </w:p>
          <w:p w:rsidR="00000000" w:rsidDel="00000000" w:rsidP="00000000" w:rsidRDefault="00000000" w:rsidRPr="00000000" w14:paraId="00000052">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53">
            <w:pPr>
              <w:rPr>
                <w:rFonts w:ascii="Cambria" w:cs="Cambria" w:eastAsia="Cambria" w:hAnsi="Cambria"/>
                <w:b w:val="1"/>
                <w:sz w:val="20"/>
                <w:szCs w:val="20"/>
              </w:rPr>
            </w:pPr>
            <w:r w:rsidDel="00000000" w:rsidR="00000000" w:rsidRPr="00000000">
              <w:rPr>
                <w:rtl w:val="0"/>
              </w:rPr>
            </w:r>
          </w:p>
        </w:tc>
      </w:tr>
      <w:tr>
        <w:tc>
          <w:tcPr>
            <w:gridSpan w:val="3"/>
            <w:shd w:fill="b2a1c7" w:val="clear"/>
          </w:tcPr>
          <w:p w:rsidR="00000000" w:rsidDel="00000000" w:rsidP="00000000" w:rsidRDefault="00000000" w:rsidRPr="00000000" w14:paraId="00000056">
            <w:pPr>
              <w:jc w:val="center"/>
              <w:rPr>
                <w:rFonts w:ascii="Cambria" w:cs="Cambria" w:eastAsia="Cambria" w:hAnsi="Cambria"/>
                <w:b w:val="1"/>
              </w:rPr>
            </w:pPr>
            <w:r w:rsidDel="00000000" w:rsidR="00000000" w:rsidRPr="00000000">
              <w:rPr>
                <w:rFonts w:ascii="Cambria" w:cs="Cambria" w:eastAsia="Cambria" w:hAnsi="Cambria"/>
                <w:b w:val="1"/>
                <w:rtl w:val="0"/>
              </w:rPr>
              <w:t xml:space="preserve">Stage 3- Learning Plan</w:t>
            </w:r>
          </w:p>
          <w:p w:rsidR="00000000" w:rsidDel="00000000" w:rsidP="00000000" w:rsidRDefault="00000000" w:rsidRPr="00000000" w14:paraId="00000057">
            <w:pPr>
              <w:jc w:val="center"/>
              <w:rPr>
                <w:rFonts w:ascii="Cambria" w:cs="Cambria" w:eastAsia="Cambria" w:hAnsi="Cambria"/>
                <w:b w:val="1"/>
              </w:rPr>
            </w:pPr>
            <w:r w:rsidDel="00000000" w:rsidR="00000000" w:rsidRPr="00000000">
              <w:rPr>
                <w:rtl w:val="0"/>
              </w:rPr>
            </w:r>
          </w:p>
        </w:tc>
      </w:tr>
      <w:tr>
        <w:tc>
          <w:tcPr>
            <w:gridSpan w:val="3"/>
          </w:tcPr>
          <w:p w:rsidR="00000000" w:rsidDel="00000000" w:rsidP="00000000" w:rsidRDefault="00000000" w:rsidRPr="00000000" w14:paraId="0000005A">
            <w:pPr>
              <w:rPr>
                <w:rFonts w:ascii="Cambria" w:cs="Cambria" w:eastAsia="Cambria" w:hAnsi="Cambria"/>
                <w:b w:val="1"/>
              </w:rPr>
            </w:pPr>
            <w:r w:rsidDel="00000000" w:rsidR="00000000" w:rsidRPr="00000000">
              <w:rPr>
                <w:rFonts w:ascii="Cambria" w:cs="Cambria" w:eastAsia="Cambria" w:hAnsi="Cambria"/>
                <w:b w:val="1"/>
                <w:rtl w:val="0"/>
              </w:rPr>
              <w:t xml:space="preserve">Learning Activities:</w:t>
            </w:r>
          </w:p>
          <w:p w:rsidR="00000000" w:rsidDel="00000000" w:rsidP="00000000" w:rsidRDefault="00000000" w:rsidRPr="00000000" w14:paraId="0000005B">
            <w:pPr>
              <w:rPr>
                <w:rFonts w:ascii="Cambria" w:cs="Cambria" w:eastAsia="Cambria" w:hAnsi="Cambria"/>
                <w:sz w:val="20"/>
                <w:szCs w:val="20"/>
              </w:rPr>
            </w:pPr>
            <w:r w:rsidDel="00000000" w:rsidR="00000000" w:rsidRPr="00000000">
              <w:rPr>
                <w:rFonts w:ascii="Cambria" w:cs="Cambria" w:eastAsia="Cambria" w:hAnsi="Cambria"/>
                <w:rtl w:val="0"/>
              </w:rPr>
              <w:t xml:space="preserve">Do Now/Bell Ringer/Opener:</w:t>
            </w:r>
            <w:r w:rsidDel="00000000" w:rsidR="00000000" w:rsidRPr="00000000">
              <w:rPr>
                <w:rtl w:val="0"/>
              </w:rPr>
            </w:r>
          </w:p>
          <w:p w:rsidR="00000000" w:rsidDel="00000000" w:rsidP="00000000" w:rsidRDefault="00000000" w:rsidRPr="00000000" w14:paraId="0000005C">
            <w:pPr>
              <w:numPr>
                <w:ilvl w:val="0"/>
                <w:numId w:val="7"/>
              </w:numPr>
              <w:ind w:left="720" w:hanging="360"/>
              <w:rPr>
                <w:color w:val="808080"/>
                <w:u w:val="none"/>
              </w:rPr>
            </w:pPr>
            <w:r w:rsidDel="00000000" w:rsidR="00000000" w:rsidRPr="00000000">
              <w:rPr>
                <w:color w:val="808080"/>
                <w:rtl w:val="0"/>
              </w:rPr>
              <w:t xml:space="preserve">Check-in &amp; Attendance</w:t>
            </w:r>
            <w:r w:rsidDel="00000000" w:rsidR="00000000" w:rsidRPr="00000000">
              <w:rPr>
                <w:rtl w:val="0"/>
              </w:rPr>
            </w:r>
          </w:p>
          <w:p w:rsidR="00000000" w:rsidDel="00000000" w:rsidP="00000000" w:rsidRDefault="00000000" w:rsidRPr="00000000" w14:paraId="0000005D">
            <w:pPr>
              <w:numPr>
                <w:ilvl w:val="1"/>
                <w:numId w:val="7"/>
              </w:numPr>
              <w:ind w:left="1440" w:hanging="360"/>
              <w:rPr>
                <w:color w:val="808080"/>
                <w:u w:val="none"/>
              </w:rPr>
            </w:pPr>
            <w:r w:rsidDel="00000000" w:rsidR="00000000" w:rsidRPr="00000000">
              <w:rPr>
                <w:color w:val="808080"/>
                <w:rtl w:val="0"/>
              </w:rPr>
              <w:t xml:space="preserve">Using a presentation (with Pear Deck).</w:t>
            </w:r>
            <w:r w:rsidDel="00000000" w:rsidR="00000000" w:rsidRPr="00000000">
              <w:rPr>
                <w:rtl w:val="0"/>
              </w:rPr>
            </w:r>
          </w:p>
          <w:p w:rsidR="00000000" w:rsidDel="00000000" w:rsidP="00000000" w:rsidRDefault="00000000" w:rsidRPr="00000000" w14:paraId="0000005E">
            <w:pPr>
              <w:numPr>
                <w:ilvl w:val="1"/>
                <w:numId w:val="7"/>
              </w:numPr>
              <w:ind w:left="1440" w:hanging="360"/>
              <w:rPr>
                <w:color w:val="808080"/>
                <w:u w:val="none"/>
              </w:rPr>
            </w:pPr>
            <w:r w:rsidDel="00000000" w:rsidR="00000000" w:rsidRPr="00000000">
              <w:rPr>
                <w:color w:val="808080"/>
                <w:rtl w:val="0"/>
              </w:rPr>
              <w:t xml:space="preserve">Warm-up</w:t>
            </w:r>
            <w:r w:rsidDel="00000000" w:rsidR="00000000" w:rsidRPr="00000000">
              <w:rPr>
                <w:rtl w:val="0"/>
              </w:rPr>
            </w:r>
          </w:p>
          <w:p w:rsidR="00000000" w:rsidDel="00000000" w:rsidP="00000000" w:rsidRDefault="00000000" w:rsidRPr="00000000" w14:paraId="0000005F">
            <w:pPr>
              <w:numPr>
                <w:ilvl w:val="2"/>
                <w:numId w:val="7"/>
              </w:numPr>
              <w:ind w:left="2160" w:hanging="360"/>
              <w:rPr>
                <w:color w:val="808080"/>
                <w:u w:val="none"/>
              </w:rPr>
            </w:pPr>
            <w:r w:rsidDel="00000000" w:rsidR="00000000" w:rsidRPr="00000000">
              <w:rPr>
                <w:color w:val="808080"/>
                <w:rtl w:val="0"/>
              </w:rPr>
              <w:t xml:space="preserve">Two-step equation with variables on both sides and one constant.</w:t>
            </w:r>
            <w:r w:rsidDel="00000000" w:rsidR="00000000" w:rsidRPr="00000000">
              <w:rPr>
                <w:rtl w:val="0"/>
              </w:rPr>
            </w:r>
          </w:p>
          <w:p w:rsidR="00000000" w:rsidDel="00000000" w:rsidP="00000000" w:rsidRDefault="00000000" w:rsidRPr="00000000" w14:paraId="00000060">
            <w:pPr>
              <w:numPr>
                <w:ilvl w:val="2"/>
                <w:numId w:val="7"/>
              </w:numPr>
              <w:ind w:left="2160" w:hanging="360"/>
              <w:rPr>
                <w:color w:val="808080"/>
                <w:u w:val="none"/>
              </w:rPr>
            </w:pPr>
            <w:r w:rsidDel="00000000" w:rsidR="00000000" w:rsidRPr="00000000">
              <w:rPr>
                <w:color w:val="808080"/>
                <w:rtl w:val="0"/>
              </w:rPr>
              <w:t xml:space="preserve">Multiple choice vocabulary practice.</w:t>
            </w:r>
            <w:r w:rsidDel="00000000" w:rsidR="00000000" w:rsidRPr="00000000">
              <w:rPr>
                <w:rtl w:val="0"/>
              </w:rPr>
            </w:r>
          </w:p>
          <w:p w:rsidR="00000000" w:rsidDel="00000000" w:rsidP="00000000" w:rsidRDefault="00000000" w:rsidRPr="00000000" w14:paraId="00000061">
            <w:pPr>
              <w:numPr>
                <w:ilvl w:val="0"/>
                <w:numId w:val="7"/>
              </w:numPr>
              <w:ind w:left="720" w:hanging="360"/>
              <w:rPr>
                <w:color w:val="808080"/>
                <w:u w:val="none"/>
              </w:rPr>
            </w:pPr>
            <w:r w:rsidDel="00000000" w:rsidR="00000000" w:rsidRPr="00000000">
              <w:rPr>
                <w:color w:val="808080"/>
                <w:rtl w:val="0"/>
              </w:rPr>
              <w:t xml:space="preserve">(About 7 minutes total)</w:t>
            </w:r>
            <w:r w:rsidDel="00000000" w:rsidR="00000000" w:rsidRPr="00000000">
              <w:rPr>
                <w:rtl w:val="0"/>
              </w:rPr>
            </w:r>
          </w:p>
          <w:p w:rsidR="00000000" w:rsidDel="00000000" w:rsidP="00000000" w:rsidRDefault="00000000" w:rsidRPr="00000000" w14:paraId="00000062">
            <w:pPr>
              <w:rPr>
                <w:rFonts w:ascii="Cambria" w:cs="Cambria" w:eastAsia="Cambria" w:hAnsi="Cambria"/>
              </w:rPr>
            </w:pPr>
            <w:r w:rsidDel="00000000" w:rsidR="00000000" w:rsidRPr="00000000">
              <w:rPr>
                <w:rtl w:val="0"/>
              </w:rPr>
            </w:r>
          </w:p>
          <w:p w:rsidR="00000000" w:rsidDel="00000000" w:rsidP="00000000" w:rsidRDefault="00000000" w:rsidRPr="00000000" w14:paraId="00000063">
            <w:pPr>
              <w:rPr>
                <w:color w:val="808080"/>
              </w:rPr>
            </w:pPr>
            <w:r w:rsidDel="00000000" w:rsidR="00000000" w:rsidRPr="00000000">
              <w:rPr>
                <w:rFonts w:ascii="Cambria" w:cs="Cambria" w:eastAsia="Cambria" w:hAnsi="Cambria"/>
                <w:rtl w:val="0"/>
              </w:rPr>
              <w:t xml:space="preserve">Learning Activity 1:</w:t>
            </w:r>
            <w:r w:rsidDel="00000000" w:rsidR="00000000" w:rsidRPr="00000000">
              <w:rPr>
                <w:rtl w:val="0"/>
              </w:rPr>
            </w:r>
          </w:p>
          <w:p w:rsidR="00000000" w:rsidDel="00000000" w:rsidP="00000000" w:rsidRDefault="00000000" w:rsidRPr="00000000" w14:paraId="00000064">
            <w:pPr>
              <w:numPr>
                <w:ilvl w:val="0"/>
                <w:numId w:val="5"/>
              </w:numPr>
              <w:ind w:left="720" w:hanging="360"/>
              <w:rPr>
                <w:color w:val="808080"/>
                <w:u w:val="none"/>
              </w:rPr>
            </w:pPr>
            <w:r w:rsidDel="00000000" w:rsidR="00000000" w:rsidRPr="00000000">
              <w:rPr>
                <w:color w:val="808080"/>
                <w:rtl w:val="0"/>
              </w:rPr>
              <w:t xml:space="preserve">Using a </w:t>
            </w:r>
            <w:hyperlink r:id="rId7">
              <w:r w:rsidDel="00000000" w:rsidR="00000000" w:rsidRPr="00000000">
                <w:rPr>
                  <w:color w:val="1155cc"/>
                  <w:u w:val="single"/>
                  <w:rtl w:val="0"/>
                </w:rPr>
                <w:t xml:space="preserve">presentation</w:t>
              </w:r>
            </w:hyperlink>
            <w:r w:rsidDel="00000000" w:rsidR="00000000" w:rsidRPr="00000000">
              <w:rPr>
                <w:color w:val="808080"/>
                <w:rtl w:val="0"/>
              </w:rPr>
              <w:t xml:space="preserve"> (with Pear Deck).</w:t>
            </w:r>
            <w:r w:rsidDel="00000000" w:rsidR="00000000" w:rsidRPr="00000000">
              <w:rPr>
                <w:rtl w:val="0"/>
              </w:rPr>
            </w:r>
          </w:p>
          <w:p w:rsidR="00000000" w:rsidDel="00000000" w:rsidP="00000000" w:rsidRDefault="00000000" w:rsidRPr="00000000" w14:paraId="00000065">
            <w:pPr>
              <w:numPr>
                <w:ilvl w:val="1"/>
                <w:numId w:val="5"/>
              </w:numPr>
              <w:ind w:left="1440" w:hanging="360"/>
              <w:rPr>
                <w:color w:val="808080"/>
                <w:u w:val="none"/>
              </w:rPr>
            </w:pPr>
            <w:r w:rsidDel="00000000" w:rsidR="00000000" w:rsidRPr="00000000">
              <w:rPr>
                <w:color w:val="808080"/>
                <w:rtl w:val="0"/>
              </w:rPr>
              <w:t xml:space="preserve">Solving equations with variables on both sides and 1 constant (~23 minutes)</w:t>
            </w:r>
            <w:r w:rsidDel="00000000" w:rsidR="00000000" w:rsidRPr="00000000">
              <w:rPr>
                <w:rtl w:val="0"/>
              </w:rPr>
            </w:r>
          </w:p>
          <w:p w:rsidR="00000000" w:rsidDel="00000000" w:rsidP="00000000" w:rsidRDefault="00000000" w:rsidRPr="00000000" w14:paraId="00000066">
            <w:pPr>
              <w:numPr>
                <w:ilvl w:val="2"/>
                <w:numId w:val="5"/>
              </w:numPr>
              <w:ind w:left="2160" w:hanging="360"/>
              <w:rPr>
                <w:color w:val="808080"/>
                <w:u w:val="none"/>
              </w:rPr>
            </w:pPr>
            <w:r w:rsidDel="00000000" w:rsidR="00000000" w:rsidRPr="00000000">
              <w:rPr>
                <w:color w:val="808080"/>
                <w:rtl w:val="0"/>
              </w:rPr>
              <w:t xml:space="preserve">1-2 videos, 1 example</w:t>
            </w:r>
            <w:r w:rsidDel="00000000" w:rsidR="00000000" w:rsidRPr="00000000">
              <w:rPr>
                <w:rtl w:val="0"/>
              </w:rPr>
            </w:r>
          </w:p>
          <w:p w:rsidR="00000000" w:rsidDel="00000000" w:rsidP="00000000" w:rsidRDefault="00000000" w:rsidRPr="00000000" w14:paraId="00000067">
            <w:pPr>
              <w:numPr>
                <w:ilvl w:val="1"/>
                <w:numId w:val="5"/>
              </w:numPr>
              <w:ind w:left="1440" w:hanging="360"/>
              <w:rPr>
                <w:color w:val="808080"/>
                <w:u w:val="none"/>
              </w:rPr>
            </w:pPr>
            <w:r w:rsidDel="00000000" w:rsidR="00000000" w:rsidRPr="00000000">
              <w:rPr>
                <w:color w:val="808080"/>
                <w:rtl w:val="0"/>
              </w:rPr>
              <w:t xml:space="preserve">Solving equations with no solution. (at least 30 minutes for remainder of class)</w:t>
            </w:r>
            <w:r w:rsidDel="00000000" w:rsidR="00000000" w:rsidRPr="00000000">
              <w:rPr>
                <w:rtl w:val="0"/>
              </w:rPr>
            </w:r>
          </w:p>
          <w:p w:rsidR="00000000" w:rsidDel="00000000" w:rsidP="00000000" w:rsidRDefault="00000000" w:rsidRPr="00000000" w14:paraId="00000068">
            <w:pPr>
              <w:numPr>
                <w:ilvl w:val="2"/>
                <w:numId w:val="5"/>
              </w:numPr>
              <w:ind w:left="2160" w:hanging="360"/>
              <w:rPr>
                <w:color w:val="808080"/>
                <w:u w:val="none"/>
              </w:rPr>
            </w:pPr>
            <w:r w:rsidDel="00000000" w:rsidR="00000000" w:rsidRPr="00000000">
              <w:rPr>
                <w:color w:val="808080"/>
                <w:rtl w:val="0"/>
              </w:rPr>
              <w:t xml:space="preserve">1 video, 2 examples</w:t>
            </w:r>
            <w:r w:rsidDel="00000000" w:rsidR="00000000" w:rsidRPr="00000000">
              <w:rPr>
                <w:rtl w:val="0"/>
              </w:rPr>
            </w:r>
          </w:p>
          <w:p w:rsidR="00000000" w:rsidDel="00000000" w:rsidP="00000000" w:rsidRDefault="00000000" w:rsidRPr="00000000" w14:paraId="00000069">
            <w:pPr>
              <w:numPr>
                <w:ilvl w:val="1"/>
                <w:numId w:val="5"/>
              </w:numPr>
              <w:ind w:left="1440" w:hanging="360"/>
              <w:rPr>
                <w:color w:val="808080"/>
                <w:u w:val="none"/>
              </w:rPr>
            </w:pPr>
            <w:r w:rsidDel="00000000" w:rsidR="00000000" w:rsidRPr="00000000">
              <w:rPr>
                <w:color w:val="808080"/>
                <w:rtl w:val="0"/>
              </w:rPr>
              <w:t xml:space="preserve">Mixed practice of one solution/no solution equations</w:t>
            </w:r>
            <w:r w:rsidDel="00000000" w:rsidR="00000000" w:rsidRPr="00000000">
              <w:rPr>
                <w:rtl w:val="0"/>
              </w:rPr>
            </w:r>
          </w:p>
          <w:p w:rsidR="00000000" w:rsidDel="00000000" w:rsidP="00000000" w:rsidRDefault="00000000" w:rsidRPr="00000000" w14:paraId="0000006A">
            <w:pPr>
              <w:numPr>
                <w:ilvl w:val="2"/>
                <w:numId w:val="5"/>
              </w:numPr>
              <w:ind w:left="2160" w:hanging="360"/>
              <w:rPr>
                <w:color w:val="808080"/>
                <w:u w:val="none"/>
              </w:rPr>
            </w:pPr>
            <w:r w:rsidDel="00000000" w:rsidR="00000000" w:rsidRPr="00000000">
              <w:rPr>
                <w:color w:val="808080"/>
                <w:rtl w:val="0"/>
              </w:rPr>
              <w:t xml:space="preserve">1-2 examples</w:t>
            </w:r>
            <w:r w:rsidDel="00000000" w:rsidR="00000000" w:rsidRPr="00000000">
              <w:rPr>
                <w:rtl w:val="0"/>
              </w:rPr>
            </w:r>
          </w:p>
          <w:p w:rsidR="00000000" w:rsidDel="00000000" w:rsidP="00000000" w:rsidRDefault="00000000" w:rsidRPr="00000000" w14:paraId="0000006B">
            <w:pPr>
              <w:numPr>
                <w:ilvl w:val="1"/>
                <w:numId w:val="5"/>
              </w:numPr>
              <w:ind w:left="1440" w:hanging="360"/>
              <w:rPr>
                <w:color w:val="808080"/>
                <w:u w:val="none"/>
              </w:rPr>
            </w:pPr>
            <w:r w:rsidDel="00000000" w:rsidR="00000000" w:rsidRPr="00000000">
              <w:rPr>
                <w:color w:val="808080"/>
                <w:rtl w:val="0"/>
              </w:rPr>
              <w:t xml:space="preserve">Student practice (show steps and check/statement) [Backup example problems are included for extra practice as needed]</w:t>
            </w:r>
            <w:r w:rsidDel="00000000" w:rsidR="00000000" w:rsidRPr="00000000">
              <w:rPr>
                <w:rtl w:val="0"/>
              </w:rPr>
            </w:r>
          </w:p>
          <w:p w:rsidR="00000000" w:rsidDel="00000000" w:rsidP="00000000" w:rsidRDefault="00000000" w:rsidRPr="00000000" w14:paraId="0000006C">
            <w:pPr>
              <w:numPr>
                <w:ilvl w:val="0"/>
                <w:numId w:val="5"/>
              </w:numPr>
              <w:ind w:left="720" w:hanging="360"/>
              <w:rPr>
                <w:color w:val="808080"/>
              </w:rPr>
            </w:pPr>
            <w:r w:rsidDel="00000000" w:rsidR="00000000" w:rsidRPr="00000000">
              <w:rPr>
                <w:color w:val="808080"/>
                <w:rtl w:val="0"/>
              </w:rPr>
              <w:t xml:space="preserve">(About 53 minutes total)</w:t>
            </w:r>
          </w:p>
          <w:p w:rsidR="00000000" w:rsidDel="00000000" w:rsidP="00000000" w:rsidRDefault="00000000" w:rsidRPr="00000000" w14:paraId="0000006D">
            <w:pPr>
              <w:rPr>
                <w:rFonts w:ascii="Cambria" w:cs="Cambria" w:eastAsia="Cambria" w:hAnsi="Cambria"/>
              </w:rPr>
            </w:pPr>
            <w:r w:rsidDel="00000000" w:rsidR="00000000" w:rsidRPr="00000000">
              <w:rPr>
                <w:rtl w:val="0"/>
              </w:rPr>
            </w:r>
          </w:p>
          <w:p w:rsidR="00000000" w:rsidDel="00000000" w:rsidP="00000000" w:rsidRDefault="00000000" w:rsidRPr="00000000" w14:paraId="0000006E">
            <w:pPr>
              <w:rPr>
                <w:rFonts w:ascii="Cambria" w:cs="Cambria" w:eastAsia="Cambria" w:hAnsi="Cambria"/>
                <w:sz w:val="20"/>
                <w:szCs w:val="20"/>
              </w:rPr>
            </w:pPr>
            <w:r w:rsidDel="00000000" w:rsidR="00000000" w:rsidRPr="00000000">
              <w:rPr>
                <w:rFonts w:ascii="Cambria" w:cs="Cambria" w:eastAsia="Cambria" w:hAnsi="Cambria"/>
                <w:rtl w:val="0"/>
              </w:rPr>
              <w:t xml:space="preserve">Learning Activity 2:</w:t>
            </w:r>
            <w:r w:rsidDel="00000000" w:rsidR="00000000" w:rsidRPr="00000000">
              <w:rPr>
                <w:rtl w:val="0"/>
              </w:rPr>
            </w:r>
          </w:p>
          <w:p w:rsidR="00000000" w:rsidDel="00000000" w:rsidP="00000000" w:rsidRDefault="00000000" w:rsidRPr="00000000" w14:paraId="0000006F">
            <w:pPr>
              <w:numPr>
                <w:ilvl w:val="0"/>
                <w:numId w:val="4"/>
              </w:numPr>
              <w:ind w:left="720" w:hanging="360"/>
              <w:rPr>
                <w:rFonts w:ascii="Cambria" w:cs="Cambria" w:eastAsia="Cambria" w:hAnsi="Cambria"/>
                <w:sz w:val="20"/>
                <w:szCs w:val="20"/>
                <w:u w:val="none"/>
              </w:rPr>
            </w:pPr>
            <w:r w:rsidDel="00000000" w:rsidR="00000000" w:rsidRPr="00000000">
              <w:rPr>
                <w:color w:val="808080"/>
                <w:rtl w:val="0"/>
              </w:rPr>
              <w:t xml:space="preserve">Using a presentation (with Pear Deck).</w:t>
            </w:r>
            <w:r w:rsidDel="00000000" w:rsidR="00000000" w:rsidRPr="00000000">
              <w:rPr>
                <w:rtl w:val="0"/>
              </w:rPr>
            </w:r>
          </w:p>
          <w:p w:rsidR="00000000" w:rsidDel="00000000" w:rsidP="00000000" w:rsidRDefault="00000000" w:rsidRPr="00000000" w14:paraId="00000070">
            <w:pPr>
              <w:numPr>
                <w:ilvl w:val="1"/>
                <w:numId w:val="4"/>
              </w:numPr>
              <w:ind w:left="1440" w:hanging="360"/>
              <w:rPr>
                <w:color w:val="808080"/>
                <w:u w:val="none"/>
              </w:rPr>
            </w:pPr>
            <w:r w:rsidDel="00000000" w:rsidR="00000000" w:rsidRPr="00000000">
              <w:rPr>
                <w:color w:val="808080"/>
                <w:rtl w:val="0"/>
              </w:rPr>
              <w:t xml:space="preserve">Vocabulary - Practice (multiple-choice scattered in slides for break)</w:t>
            </w:r>
            <w:r w:rsidDel="00000000" w:rsidR="00000000" w:rsidRPr="00000000">
              <w:rPr>
                <w:rtl w:val="0"/>
              </w:rPr>
            </w:r>
          </w:p>
          <w:p w:rsidR="00000000" w:rsidDel="00000000" w:rsidP="00000000" w:rsidRDefault="00000000" w:rsidRPr="00000000" w14:paraId="00000071">
            <w:pPr>
              <w:numPr>
                <w:ilvl w:val="1"/>
                <w:numId w:val="4"/>
              </w:numPr>
              <w:ind w:left="1440" w:hanging="360"/>
              <w:rPr>
                <w:color w:val="808080"/>
                <w:u w:val="none"/>
              </w:rPr>
            </w:pPr>
            <w:r w:rsidDel="00000000" w:rsidR="00000000" w:rsidRPr="00000000">
              <w:rPr>
                <w:color w:val="808080"/>
                <w:rtl w:val="0"/>
              </w:rPr>
              <w:t xml:space="preserve">(About 2 minutes total) </w:t>
            </w:r>
            <w:r w:rsidDel="00000000" w:rsidR="00000000" w:rsidRPr="00000000">
              <w:rPr>
                <w:rtl w:val="0"/>
              </w:rPr>
            </w:r>
          </w:p>
          <w:p w:rsidR="00000000" w:rsidDel="00000000" w:rsidP="00000000" w:rsidRDefault="00000000" w:rsidRPr="00000000" w14:paraId="00000072">
            <w:pPr>
              <w:rPr>
                <w:rFonts w:ascii="Cambria" w:cs="Cambria" w:eastAsia="Cambria" w:hAnsi="Cambria"/>
              </w:rPr>
            </w:pPr>
            <w:r w:rsidDel="00000000" w:rsidR="00000000" w:rsidRPr="00000000">
              <w:rPr>
                <w:rtl w:val="0"/>
              </w:rPr>
            </w:r>
          </w:p>
          <w:p w:rsidR="00000000" w:rsidDel="00000000" w:rsidP="00000000" w:rsidRDefault="00000000" w:rsidRPr="00000000" w14:paraId="00000073">
            <w:pPr>
              <w:rPr>
                <w:rFonts w:ascii="Cambria" w:cs="Cambria" w:eastAsia="Cambria" w:hAnsi="Cambria"/>
                <w:sz w:val="20"/>
                <w:szCs w:val="20"/>
              </w:rPr>
            </w:pPr>
            <w:r w:rsidDel="00000000" w:rsidR="00000000" w:rsidRPr="00000000">
              <w:rPr>
                <w:rFonts w:ascii="Cambria" w:cs="Cambria" w:eastAsia="Cambria" w:hAnsi="Cambria"/>
                <w:rtl w:val="0"/>
              </w:rPr>
              <w:t xml:space="preserve">Application</w:t>
            </w:r>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074">
            <w:pPr>
              <w:rPr>
                <w:rFonts w:ascii="Cambria" w:cs="Cambria" w:eastAsia="Cambria" w:hAnsi="Cambria"/>
              </w:rPr>
            </w:pPr>
            <w:r w:rsidDel="00000000" w:rsidR="00000000" w:rsidRPr="00000000">
              <w:rPr>
                <w:color w:val="808080"/>
                <w:rtl w:val="0"/>
              </w:rPr>
              <w:t xml:space="preserve">Students will be able to apply their approaches in solving two-step equations to algebraically solve other multi-step equations using the reverse order of operations (SADMEP), distributive property, and combining like terms. These steps can be used to solve more complex two-step equations, including variables on both sides and the distributive property, as well as in solving word problems involving multi-step equations. Students will be able to differentiate between equations with one solution and equations with no solution.</w:t>
            </w:r>
            <w:r w:rsidDel="00000000" w:rsidR="00000000" w:rsidRPr="00000000">
              <w:rPr>
                <w:rtl w:val="0"/>
              </w:rPr>
            </w:r>
          </w:p>
          <w:p w:rsidR="00000000" w:rsidDel="00000000" w:rsidP="00000000" w:rsidRDefault="00000000" w:rsidRPr="00000000" w14:paraId="00000075">
            <w:pPr>
              <w:rPr>
                <w:rFonts w:ascii="Cambria" w:cs="Cambria" w:eastAsia="Cambria" w:hAnsi="Cambria"/>
              </w:rPr>
            </w:pPr>
            <w:r w:rsidDel="00000000" w:rsidR="00000000" w:rsidRPr="00000000">
              <w:rPr>
                <w:rtl w:val="0"/>
              </w:rPr>
            </w:r>
          </w:p>
          <w:p w:rsidR="00000000" w:rsidDel="00000000" w:rsidP="00000000" w:rsidRDefault="00000000" w:rsidRPr="00000000" w14:paraId="00000076">
            <w:pPr>
              <w:rPr>
                <w:rFonts w:ascii="Cambria" w:cs="Cambria" w:eastAsia="Cambria" w:hAnsi="Cambria"/>
                <w:sz w:val="20"/>
                <w:szCs w:val="20"/>
              </w:rPr>
            </w:pPr>
            <w:r w:rsidDel="00000000" w:rsidR="00000000" w:rsidRPr="00000000">
              <w:rPr>
                <w:rFonts w:ascii="Cambria" w:cs="Cambria" w:eastAsia="Cambria" w:hAnsi="Cambria"/>
                <w:rtl w:val="0"/>
              </w:rPr>
              <w:t xml:space="preserve">Summary/Closing</w:t>
            </w:r>
            <w:r w:rsidDel="00000000" w:rsidR="00000000" w:rsidRPr="00000000">
              <w:rPr>
                <w:rtl w:val="0"/>
              </w:rPr>
            </w:r>
          </w:p>
          <w:p w:rsidR="00000000" w:rsidDel="00000000" w:rsidP="00000000" w:rsidRDefault="00000000" w:rsidRPr="00000000" w14:paraId="00000077">
            <w:pPr>
              <w:numPr>
                <w:ilvl w:val="0"/>
                <w:numId w:val="6"/>
              </w:numPr>
              <w:ind w:left="720" w:hanging="360"/>
              <w:rPr>
                <w:color w:val="808080"/>
                <w:u w:val="none"/>
              </w:rPr>
            </w:pPr>
            <w:r w:rsidDel="00000000" w:rsidR="00000000" w:rsidRPr="00000000">
              <w:rPr>
                <w:color w:val="808080"/>
                <w:rtl w:val="0"/>
              </w:rPr>
              <w:t xml:space="preserve">Check for any final questions.</w:t>
            </w:r>
            <w:r w:rsidDel="00000000" w:rsidR="00000000" w:rsidRPr="00000000">
              <w:rPr>
                <w:rtl w:val="0"/>
              </w:rPr>
            </w:r>
          </w:p>
          <w:p w:rsidR="00000000" w:rsidDel="00000000" w:rsidP="00000000" w:rsidRDefault="00000000" w:rsidRPr="00000000" w14:paraId="00000078">
            <w:pPr>
              <w:numPr>
                <w:ilvl w:val="0"/>
                <w:numId w:val="6"/>
              </w:numPr>
              <w:ind w:left="720" w:hanging="360"/>
              <w:rPr>
                <w:color w:val="808080"/>
                <w:u w:val="none"/>
              </w:rPr>
            </w:pPr>
            <w:r w:rsidDel="00000000" w:rsidR="00000000" w:rsidRPr="00000000">
              <w:rPr>
                <w:color w:val="808080"/>
                <w:rtl w:val="0"/>
              </w:rPr>
              <w:t xml:space="preserve">Describe homework/asynchronous aspects..</w:t>
            </w:r>
            <w:r w:rsidDel="00000000" w:rsidR="00000000" w:rsidRPr="00000000">
              <w:rPr>
                <w:rtl w:val="0"/>
              </w:rPr>
            </w:r>
          </w:p>
          <w:p w:rsidR="00000000" w:rsidDel="00000000" w:rsidP="00000000" w:rsidRDefault="00000000" w:rsidRPr="00000000" w14:paraId="00000079">
            <w:pPr>
              <w:numPr>
                <w:ilvl w:val="0"/>
                <w:numId w:val="6"/>
              </w:numPr>
              <w:ind w:left="720" w:hanging="360"/>
              <w:rPr>
                <w:color w:val="808080"/>
                <w:u w:val="none"/>
              </w:rPr>
            </w:pPr>
            <w:r w:rsidDel="00000000" w:rsidR="00000000" w:rsidRPr="00000000">
              <w:rPr>
                <w:color w:val="808080"/>
                <w:rtl w:val="0"/>
              </w:rPr>
              <w:t xml:space="preserve">(About 4 minutes total)</w:t>
            </w:r>
            <w:r w:rsidDel="00000000" w:rsidR="00000000" w:rsidRPr="00000000">
              <w:rPr>
                <w:rtl w:val="0"/>
              </w:rPr>
            </w:r>
          </w:p>
          <w:p w:rsidR="00000000" w:rsidDel="00000000" w:rsidP="00000000" w:rsidRDefault="00000000" w:rsidRPr="00000000" w14:paraId="0000007A">
            <w:pPr>
              <w:rPr>
                <w:color w:val="808080"/>
              </w:rPr>
            </w:pPr>
            <w:r w:rsidDel="00000000" w:rsidR="00000000" w:rsidRPr="00000000">
              <w:rPr>
                <w:rtl w:val="0"/>
              </w:rPr>
            </w:r>
          </w:p>
          <w:p w:rsidR="00000000" w:rsidDel="00000000" w:rsidP="00000000" w:rsidRDefault="00000000" w:rsidRPr="00000000" w14:paraId="0000007B">
            <w:pPr>
              <w:rPr>
                <w:rFonts w:ascii="Cambria" w:cs="Cambria" w:eastAsia="Cambria" w:hAnsi="Cambria"/>
                <w:b w:val="1"/>
              </w:rPr>
            </w:pPr>
            <w:r w:rsidDel="00000000" w:rsidR="00000000" w:rsidRPr="00000000">
              <w:rPr>
                <w:rFonts w:ascii="Cambria" w:cs="Cambria" w:eastAsia="Cambria" w:hAnsi="Cambria"/>
                <w:b w:val="1"/>
                <w:rtl w:val="0"/>
              </w:rPr>
              <w:t xml:space="preserve">Multiple Intelligences Addressed:</w:t>
            </w:r>
          </w:p>
          <w:tbl>
            <w:tblPr>
              <w:tblStyle w:val="Table2"/>
              <w:tblW w:w="841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076"/>
              <w:gridCol w:w="2110"/>
              <w:gridCol w:w="2112"/>
              <w:gridCol w:w="2116"/>
              <w:tblGridChange w:id="0">
                <w:tblGrid>
                  <w:gridCol w:w="2076"/>
                  <w:gridCol w:w="2110"/>
                  <w:gridCol w:w="2112"/>
                  <w:gridCol w:w="2116"/>
                </w:tblGrid>
              </w:tblGridChange>
            </w:tblGrid>
            <w:tr>
              <w:tc>
                <w:tcPr/>
                <w:p w:rsidR="00000000" w:rsidDel="00000000" w:rsidP="00000000" w:rsidRDefault="00000000" w:rsidRPr="00000000" w14:paraId="0000007C">
                  <w:pPr>
                    <w:rPr>
                      <w:rFonts w:ascii="Cambria" w:cs="Cambria" w:eastAsia="Cambria" w:hAnsi="Cambria"/>
                    </w:rPr>
                  </w:pPr>
                  <w:r w:rsidDel="00000000" w:rsidR="00000000" w:rsidRPr="00000000">
                    <w:rPr>
                      <w:rFonts w:ascii="MS Gothic" w:cs="MS Gothic" w:eastAsia="MS Gothic" w:hAnsi="MS Gothic"/>
                      <w:highlight w:val="black"/>
                      <w:rtl w:val="0"/>
                    </w:rPr>
                    <w:t xml:space="preserve">☐</w:t>
                  </w:r>
                  <w:r w:rsidDel="00000000" w:rsidR="00000000" w:rsidRPr="00000000">
                    <w:rPr>
                      <w:rFonts w:ascii="Cambria" w:cs="Cambria" w:eastAsia="Cambria" w:hAnsi="Cambria"/>
                      <w:rtl w:val="0"/>
                    </w:rPr>
                    <w:t xml:space="preserve"> Linguistic</w:t>
                  </w:r>
                </w:p>
              </w:tc>
              <w:tc>
                <w:tcPr/>
                <w:p w:rsidR="00000000" w:rsidDel="00000000" w:rsidP="00000000" w:rsidRDefault="00000000" w:rsidRPr="00000000" w14:paraId="0000007D">
                  <w:pPr>
                    <w:ind w:left="-10" w:firstLine="0"/>
                    <w:rPr>
                      <w:rFonts w:ascii="Cambria" w:cs="Cambria" w:eastAsia="Cambria" w:hAnsi="Cambria"/>
                    </w:rPr>
                  </w:pPr>
                  <w:r w:rsidDel="00000000" w:rsidR="00000000" w:rsidRPr="00000000">
                    <w:rPr>
                      <w:rFonts w:ascii="MS Gothic" w:cs="MS Gothic" w:eastAsia="MS Gothic" w:hAnsi="MS Gothic"/>
                      <w:highlight w:val="black"/>
                      <w:rtl w:val="0"/>
                    </w:rPr>
                    <w:t xml:space="preserve">☐</w:t>
                  </w:r>
                  <w:r w:rsidDel="00000000" w:rsidR="00000000" w:rsidRPr="00000000">
                    <w:rPr>
                      <w:rFonts w:ascii="Cambria" w:cs="Cambria" w:eastAsia="Cambria" w:hAnsi="Cambria"/>
                      <w:rtl w:val="0"/>
                    </w:rPr>
                    <w:t xml:space="preserve"> Logical-Mathematical</w:t>
                  </w:r>
                </w:p>
              </w:tc>
              <w:tc>
                <w:tcPr/>
                <w:p w:rsidR="00000000" w:rsidDel="00000000" w:rsidP="00000000" w:rsidRDefault="00000000" w:rsidRPr="00000000" w14:paraId="0000007E">
                  <w:pPr>
                    <w:rPr>
                      <w:rFonts w:ascii="Cambria" w:cs="Cambria" w:eastAsia="Cambria" w:hAnsi="Cambria"/>
                    </w:rPr>
                  </w:pPr>
                  <w:r w:rsidDel="00000000" w:rsidR="00000000" w:rsidRPr="00000000">
                    <w:rPr>
                      <w:rFonts w:ascii="MS Gothic" w:cs="MS Gothic" w:eastAsia="MS Gothic" w:hAnsi="MS Gothic"/>
                      <w:rtl w:val="0"/>
                    </w:rPr>
                    <w:t xml:space="preserve">☐</w:t>
                  </w:r>
                  <w:r w:rsidDel="00000000" w:rsidR="00000000" w:rsidRPr="00000000">
                    <w:rPr>
                      <w:rFonts w:ascii="Cambria" w:cs="Cambria" w:eastAsia="Cambria" w:hAnsi="Cambria"/>
                      <w:rtl w:val="0"/>
                    </w:rPr>
                    <w:t xml:space="preserve"> Musical </w:t>
                  </w:r>
                </w:p>
              </w:tc>
              <w:tc>
                <w:tcPr/>
                <w:p w:rsidR="00000000" w:rsidDel="00000000" w:rsidP="00000000" w:rsidRDefault="00000000" w:rsidRPr="00000000" w14:paraId="0000007F">
                  <w:pPr>
                    <w:ind w:left="259" w:firstLine="0"/>
                    <w:rPr>
                      <w:rFonts w:ascii="Cambria" w:cs="Cambria" w:eastAsia="Cambria" w:hAnsi="Cambria"/>
                    </w:rPr>
                  </w:pPr>
                  <w:r w:rsidDel="00000000" w:rsidR="00000000" w:rsidRPr="00000000">
                    <w:rPr>
                      <w:rFonts w:ascii="MS Gothic" w:cs="MS Gothic" w:eastAsia="MS Gothic" w:hAnsi="MS Gothic"/>
                      <w:rtl w:val="0"/>
                    </w:rPr>
                    <w:t xml:space="preserve">☐</w:t>
                  </w:r>
                  <w:r w:rsidDel="00000000" w:rsidR="00000000" w:rsidRPr="00000000">
                    <w:rPr>
                      <w:rFonts w:ascii="Cambria" w:cs="Cambria" w:eastAsia="Cambria" w:hAnsi="Cambria"/>
                      <w:rtl w:val="0"/>
                    </w:rPr>
                    <w:t xml:space="preserve">Bodily-kinesthetic</w:t>
                  </w:r>
                </w:p>
              </w:tc>
            </w:tr>
            <w:tr>
              <w:tc>
                <w:tcPr/>
                <w:p w:rsidR="00000000" w:rsidDel="00000000" w:rsidP="00000000" w:rsidRDefault="00000000" w:rsidRPr="00000000" w14:paraId="00000080">
                  <w:pPr>
                    <w:rPr>
                      <w:rFonts w:ascii="Cambria" w:cs="Cambria" w:eastAsia="Cambria" w:hAnsi="Cambria"/>
                    </w:rPr>
                  </w:pPr>
                  <w:r w:rsidDel="00000000" w:rsidR="00000000" w:rsidRPr="00000000">
                    <w:rPr>
                      <w:rFonts w:ascii="MS Gothic" w:cs="MS Gothic" w:eastAsia="MS Gothic" w:hAnsi="MS Gothic"/>
                      <w:rtl w:val="0"/>
                    </w:rPr>
                    <w:t xml:space="preserve">☐</w:t>
                  </w:r>
                  <w:r w:rsidDel="00000000" w:rsidR="00000000" w:rsidRPr="00000000">
                    <w:rPr>
                      <w:rFonts w:ascii="Cambria" w:cs="Cambria" w:eastAsia="Cambria" w:hAnsi="Cambria"/>
                      <w:rtl w:val="0"/>
                    </w:rPr>
                    <w:t xml:space="preserve"> Spatial </w:t>
                  </w:r>
                </w:p>
              </w:tc>
              <w:tc>
                <w:tcPr/>
                <w:p w:rsidR="00000000" w:rsidDel="00000000" w:rsidP="00000000" w:rsidRDefault="00000000" w:rsidRPr="00000000" w14:paraId="00000081">
                  <w:pPr>
                    <w:rPr>
                      <w:rFonts w:ascii="Cambria" w:cs="Cambria" w:eastAsia="Cambria" w:hAnsi="Cambria"/>
                    </w:rPr>
                  </w:pPr>
                  <w:r w:rsidDel="00000000" w:rsidR="00000000" w:rsidRPr="00000000">
                    <w:rPr>
                      <w:rFonts w:ascii="MS Gothic" w:cs="MS Gothic" w:eastAsia="MS Gothic" w:hAnsi="MS Gothic"/>
                      <w:rtl w:val="0"/>
                    </w:rPr>
                    <w:t xml:space="preserve">☐</w:t>
                  </w:r>
                  <w:r w:rsidDel="00000000" w:rsidR="00000000" w:rsidRPr="00000000">
                    <w:rPr>
                      <w:rFonts w:ascii="Cambria" w:cs="Cambria" w:eastAsia="Cambria" w:hAnsi="Cambria"/>
                      <w:rtl w:val="0"/>
                    </w:rPr>
                    <w:t xml:space="preserve"> Interpersonal</w:t>
                  </w:r>
                </w:p>
              </w:tc>
              <w:tc>
                <w:tcPr/>
                <w:p w:rsidR="00000000" w:rsidDel="00000000" w:rsidP="00000000" w:rsidRDefault="00000000" w:rsidRPr="00000000" w14:paraId="00000082">
                  <w:pPr>
                    <w:ind w:left="25" w:firstLine="0"/>
                    <w:rPr>
                      <w:rFonts w:ascii="Cambria" w:cs="Cambria" w:eastAsia="Cambria" w:hAnsi="Cambria"/>
                    </w:rPr>
                  </w:pPr>
                  <w:r w:rsidDel="00000000" w:rsidR="00000000" w:rsidRPr="00000000">
                    <w:rPr>
                      <w:rFonts w:ascii="MS Gothic" w:cs="MS Gothic" w:eastAsia="MS Gothic" w:hAnsi="MS Gothic"/>
                      <w:rtl w:val="0"/>
                    </w:rPr>
                    <w:t xml:space="preserve">☐</w:t>
                  </w:r>
                  <w:r w:rsidDel="00000000" w:rsidR="00000000" w:rsidRPr="00000000">
                    <w:rPr>
                      <w:rFonts w:ascii="Cambria" w:cs="Cambria" w:eastAsia="Cambria" w:hAnsi="Cambria"/>
                      <w:rtl w:val="0"/>
                    </w:rPr>
                    <w:t xml:space="preserve">Intrapersonal</w:t>
                  </w:r>
                </w:p>
              </w:tc>
              <w:tc>
                <w:tcPr/>
                <w:p w:rsidR="00000000" w:rsidDel="00000000" w:rsidP="00000000" w:rsidRDefault="00000000" w:rsidRPr="00000000" w14:paraId="00000083">
                  <w:pPr>
                    <w:ind w:left="259" w:firstLine="0"/>
                    <w:rPr>
                      <w:rFonts w:ascii="Cambria" w:cs="Cambria" w:eastAsia="Cambria" w:hAnsi="Cambria"/>
                    </w:rPr>
                  </w:pPr>
                  <w:r w:rsidDel="00000000" w:rsidR="00000000" w:rsidRPr="00000000">
                    <w:rPr>
                      <w:rFonts w:ascii="MS Gothic" w:cs="MS Gothic" w:eastAsia="MS Gothic" w:hAnsi="MS Gothic"/>
                      <w:rtl w:val="0"/>
                    </w:rPr>
                    <w:t xml:space="preserve">☐</w:t>
                  </w:r>
                  <w:r w:rsidDel="00000000" w:rsidR="00000000" w:rsidRPr="00000000">
                    <w:rPr>
                      <w:rFonts w:ascii="Cambria" w:cs="Cambria" w:eastAsia="Cambria" w:hAnsi="Cambria"/>
                      <w:rtl w:val="0"/>
                    </w:rPr>
                    <w:t xml:space="preserve">Naturalistic </w:t>
                  </w:r>
                </w:p>
              </w:tc>
            </w:tr>
          </w:tbl>
          <w:p w:rsidR="00000000" w:rsidDel="00000000" w:rsidP="00000000" w:rsidRDefault="00000000" w:rsidRPr="00000000" w14:paraId="00000084">
            <w:pPr>
              <w:rPr>
                <w:rFonts w:ascii="Cambria" w:cs="Cambria" w:eastAsia="Cambria" w:hAnsi="Cambria"/>
                <w:b w:val="1"/>
              </w:rPr>
            </w:pPr>
            <w:r w:rsidDel="00000000" w:rsidR="00000000" w:rsidRPr="00000000">
              <w:rPr>
                <w:rtl w:val="0"/>
              </w:rPr>
            </w:r>
          </w:p>
          <w:p w:rsidR="00000000" w:rsidDel="00000000" w:rsidP="00000000" w:rsidRDefault="00000000" w:rsidRPr="00000000" w14:paraId="00000085">
            <w:pPr>
              <w:rPr>
                <w:rFonts w:ascii="Cambria" w:cs="Cambria" w:eastAsia="Cambria" w:hAnsi="Cambria"/>
                <w:b w:val="1"/>
              </w:rPr>
            </w:pPr>
            <w:r w:rsidDel="00000000" w:rsidR="00000000" w:rsidRPr="00000000">
              <w:rPr>
                <w:rFonts w:ascii="Cambria" w:cs="Cambria" w:eastAsia="Cambria" w:hAnsi="Cambria"/>
                <w:b w:val="1"/>
                <w:rtl w:val="0"/>
              </w:rPr>
              <w:t xml:space="preserve">Student Grouping</w:t>
            </w:r>
          </w:p>
          <w:p w:rsidR="00000000" w:rsidDel="00000000" w:rsidP="00000000" w:rsidRDefault="00000000" w:rsidRPr="00000000" w14:paraId="00000086">
            <w:pPr>
              <w:rPr>
                <w:rFonts w:ascii="Cambria" w:cs="Cambria" w:eastAsia="Cambria" w:hAnsi="Cambria"/>
                <w:b w:val="1"/>
              </w:rPr>
            </w:pPr>
            <w:r w:rsidDel="00000000" w:rsidR="00000000" w:rsidRPr="00000000">
              <w:rPr>
                <w:rFonts w:ascii="MS Gothic" w:cs="MS Gothic" w:eastAsia="MS Gothic" w:hAnsi="MS Gothic"/>
                <w:b w:val="1"/>
                <w:highlight w:val="black"/>
                <w:rtl w:val="0"/>
              </w:rPr>
              <w:t xml:space="preserve">☐</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Whole Class </w:t>
              <w:tab/>
            </w:r>
            <w:r w:rsidDel="00000000" w:rsidR="00000000" w:rsidRPr="00000000">
              <w:rPr>
                <w:rFonts w:ascii="MS Gothic" w:cs="MS Gothic" w:eastAsia="MS Gothic" w:hAnsi="MS Gothic"/>
                <w:rtl w:val="0"/>
              </w:rPr>
              <w:t xml:space="preserve">☐</w:t>
            </w:r>
            <w:r w:rsidDel="00000000" w:rsidR="00000000" w:rsidRPr="00000000">
              <w:rPr>
                <w:rFonts w:ascii="Cambria" w:cs="Cambria" w:eastAsia="Cambria" w:hAnsi="Cambria"/>
                <w:rtl w:val="0"/>
              </w:rPr>
              <w:t xml:space="preserve"> Small Group</w:t>
              <w:tab/>
            </w:r>
            <w:r w:rsidDel="00000000" w:rsidR="00000000" w:rsidRPr="00000000">
              <w:rPr>
                <w:rFonts w:ascii="MS Gothic" w:cs="MS Gothic" w:eastAsia="MS Gothic" w:hAnsi="MS Gothic"/>
                <w:rtl w:val="0"/>
              </w:rPr>
              <w:t xml:space="preserve">☐</w:t>
            </w:r>
            <w:r w:rsidDel="00000000" w:rsidR="00000000" w:rsidRPr="00000000">
              <w:rPr>
                <w:rFonts w:ascii="Cambria" w:cs="Cambria" w:eastAsia="Cambria" w:hAnsi="Cambria"/>
                <w:rtl w:val="0"/>
              </w:rPr>
              <w:t xml:space="preserve"> Pairs</w:t>
              <w:tab/>
              <w:tab/>
              <w:t xml:space="preserve">   </w:t>
            </w:r>
            <w:r w:rsidDel="00000000" w:rsidR="00000000" w:rsidRPr="00000000">
              <w:rPr>
                <w:rFonts w:ascii="MS Gothic" w:cs="MS Gothic" w:eastAsia="MS Gothic" w:hAnsi="MS Gothic"/>
                <w:highlight w:val="black"/>
                <w:rtl w:val="0"/>
              </w:rPr>
              <w:t xml:space="preserve">☐</w:t>
            </w:r>
            <w:r w:rsidDel="00000000" w:rsidR="00000000" w:rsidRPr="00000000">
              <w:rPr>
                <w:rFonts w:ascii="Cambria" w:cs="Cambria" w:eastAsia="Cambria" w:hAnsi="Cambria"/>
                <w:rtl w:val="0"/>
              </w:rPr>
              <w:t xml:space="preserve"> Individual</w:t>
            </w:r>
            <w:r w:rsidDel="00000000" w:rsidR="00000000" w:rsidRPr="00000000">
              <w:rPr>
                <w:rtl w:val="0"/>
              </w:rPr>
            </w:r>
          </w:p>
          <w:p w:rsidR="00000000" w:rsidDel="00000000" w:rsidP="00000000" w:rsidRDefault="00000000" w:rsidRPr="00000000" w14:paraId="00000087">
            <w:pPr>
              <w:rPr>
                <w:rFonts w:ascii="Cambria" w:cs="Cambria" w:eastAsia="Cambria" w:hAnsi="Cambria"/>
                <w:b w:val="1"/>
              </w:rPr>
            </w:pPr>
            <w:r w:rsidDel="00000000" w:rsidR="00000000" w:rsidRPr="00000000">
              <w:rPr>
                <w:rtl w:val="0"/>
              </w:rPr>
            </w:r>
          </w:p>
          <w:p w:rsidR="00000000" w:rsidDel="00000000" w:rsidP="00000000" w:rsidRDefault="00000000" w:rsidRPr="00000000" w14:paraId="00000088">
            <w:pPr>
              <w:rPr>
                <w:rFonts w:ascii="Cambria" w:cs="Cambria" w:eastAsia="Cambria" w:hAnsi="Cambria"/>
                <w:b w:val="1"/>
              </w:rPr>
            </w:pPr>
            <w:r w:rsidDel="00000000" w:rsidR="00000000" w:rsidRPr="00000000">
              <w:rPr>
                <w:rFonts w:ascii="Cambria" w:cs="Cambria" w:eastAsia="Cambria" w:hAnsi="Cambria"/>
                <w:b w:val="1"/>
                <w:rtl w:val="0"/>
              </w:rPr>
              <w:t xml:space="preserve">Instructional Delivery Methods</w:t>
            </w:r>
          </w:p>
          <w:p w:rsidR="00000000" w:rsidDel="00000000" w:rsidP="00000000" w:rsidRDefault="00000000" w:rsidRPr="00000000" w14:paraId="00000089">
            <w:pPr>
              <w:rPr>
                <w:rFonts w:ascii="Cambria" w:cs="Cambria" w:eastAsia="Cambria" w:hAnsi="Cambria"/>
              </w:rPr>
            </w:pPr>
            <w:r w:rsidDel="00000000" w:rsidR="00000000" w:rsidRPr="00000000">
              <w:rPr>
                <w:rFonts w:ascii="MS Gothic" w:cs="MS Gothic" w:eastAsia="MS Gothic" w:hAnsi="MS Gothic"/>
                <w:highlight w:val="black"/>
                <w:rtl w:val="0"/>
              </w:rPr>
              <w:t xml:space="preserve">☐</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Teacher Modeling/Demonstration</w:t>
              <w:tab/>
            </w:r>
            <w:r w:rsidDel="00000000" w:rsidR="00000000" w:rsidRPr="00000000">
              <w:rPr>
                <w:rFonts w:ascii="MS Gothic" w:cs="MS Gothic" w:eastAsia="MS Gothic" w:hAnsi="MS Gothic"/>
                <w:rtl w:val="0"/>
              </w:rPr>
              <w:t xml:space="preserve">☐</w:t>
            </w:r>
            <w:r w:rsidDel="00000000" w:rsidR="00000000" w:rsidRPr="00000000">
              <w:rPr>
                <w:rFonts w:ascii="Cambria" w:cs="Cambria" w:eastAsia="Cambria" w:hAnsi="Cambria"/>
                <w:rtl w:val="0"/>
              </w:rPr>
              <w:t xml:space="preserve"> Lecture</w:t>
              <w:tab/>
            </w:r>
            <w:r w:rsidDel="00000000" w:rsidR="00000000" w:rsidRPr="00000000">
              <w:rPr>
                <w:rFonts w:ascii="MS Gothic" w:cs="MS Gothic" w:eastAsia="MS Gothic" w:hAnsi="MS Gothic"/>
                <w:rtl w:val="0"/>
              </w:rPr>
              <w:t xml:space="preserve">☐</w:t>
            </w:r>
            <w:r w:rsidDel="00000000" w:rsidR="00000000" w:rsidRPr="00000000">
              <w:rPr>
                <w:rFonts w:ascii="Cambria" w:cs="Cambria" w:eastAsia="Cambria" w:hAnsi="Cambria"/>
                <w:rtl w:val="0"/>
              </w:rPr>
              <w:t xml:space="preserve"> Discussion</w:t>
            </w:r>
          </w:p>
          <w:p w:rsidR="00000000" w:rsidDel="00000000" w:rsidP="00000000" w:rsidRDefault="00000000" w:rsidRPr="00000000" w14:paraId="0000008A">
            <w:pPr>
              <w:rPr>
                <w:rFonts w:ascii="Cambria" w:cs="Cambria" w:eastAsia="Cambria" w:hAnsi="Cambria"/>
              </w:rPr>
            </w:pPr>
            <w:r w:rsidDel="00000000" w:rsidR="00000000" w:rsidRPr="00000000">
              <w:rPr>
                <w:rFonts w:ascii="MS Gothic" w:cs="MS Gothic" w:eastAsia="MS Gothic" w:hAnsi="MS Gothic"/>
                <w:rtl w:val="0"/>
              </w:rPr>
              <w:t xml:space="preserve">☐</w:t>
            </w:r>
            <w:r w:rsidDel="00000000" w:rsidR="00000000" w:rsidRPr="00000000">
              <w:rPr>
                <w:rFonts w:ascii="Cambria" w:cs="Cambria" w:eastAsia="Cambria" w:hAnsi="Cambria"/>
                <w:rtl w:val="0"/>
              </w:rPr>
              <w:t xml:space="preserve"> Cooperative Learning</w:t>
              <w:tab/>
              <w:tab/>
              <w:tab/>
            </w:r>
            <w:r w:rsidDel="00000000" w:rsidR="00000000" w:rsidRPr="00000000">
              <w:rPr>
                <w:rFonts w:ascii="MS Gothic" w:cs="MS Gothic" w:eastAsia="MS Gothic" w:hAnsi="MS Gothic"/>
                <w:rtl w:val="0"/>
              </w:rPr>
              <w:t xml:space="preserve">☐</w:t>
            </w:r>
            <w:r w:rsidDel="00000000" w:rsidR="00000000" w:rsidRPr="00000000">
              <w:rPr>
                <w:rFonts w:ascii="Cambria" w:cs="Cambria" w:eastAsia="Cambria" w:hAnsi="Cambria"/>
                <w:rtl w:val="0"/>
              </w:rPr>
              <w:t xml:space="preserve"> Centers</w:t>
              <w:tab/>
            </w:r>
            <w:r w:rsidDel="00000000" w:rsidR="00000000" w:rsidRPr="00000000">
              <w:rPr>
                <w:rFonts w:ascii="MS Gothic" w:cs="MS Gothic" w:eastAsia="MS Gothic" w:hAnsi="MS Gothic"/>
                <w:highlight w:val="black"/>
                <w:rtl w:val="0"/>
              </w:rPr>
              <w:t xml:space="preserve">☐</w:t>
            </w:r>
            <w:r w:rsidDel="00000000" w:rsidR="00000000" w:rsidRPr="00000000">
              <w:rPr>
                <w:rFonts w:ascii="Cambria" w:cs="Cambria" w:eastAsia="Cambria" w:hAnsi="Cambria"/>
                <w:rtl w:val="0"/>
              </w:rPr>
              <w:t xml:space="preserve"> Problem Solving</w:t>
            </w:r>
          </w:p>
          <w:p w:rsidR="00000000" w:rsidDel="00000000" w:rsidP="00000000" w:rsidRDefault="00000000" w:rsidRPr="00000000" w14:paraId="0000008B">
            <w:pPr>
              <w:rPr>
                <w:rFonts w:ascii="Cambria" w:cs="Cambria" w:eastAsia="Cambria" w:hAnsi="Cambria"/>
              </w:rPr>
            </w:pPr>
            <w:r w:rsidDel="00000000" w:rsidR="00000000" w:rsidRPr="00000000">
              <w:rPr>
                <w:rFonts w:ascii="MS Gothic" w:cs="MS Gothic" w:eastAsia="MS Gothic" w:hAnsi="MS Gothic"/>
                <w:rtl w:val="0"/>
              </w:rPr>
              <w:t xml:space="preserve">☐</w:t>
            </w:r>
            <w:r w:rsidDel="00000000" w:rsidR="00000000" w:rsidRPr="00000000">
              <w:rPr>
                <w:rFonts w:ascii="Cambria" w:cs="Cambria" w:eastAsia="Cambria" w:hAnsi="Cambria"/>
                <w:rtl w:val="0"/>
              </w:rPr>
              <w:t xml:space="preserve"> Independent Projects</w:t>
            </w:r>
          </w:p>
          <w:p w:rsidR="00000000" w:rsidDel="00000000" w:rsidP="00000000" w:rsidRDefault="00000000" w:rsidRPr="00000000" w14:paraId="0000008C">
            <w:pPr>
              <w:rPr>
                <w:rFonts w:ascii="Cambria" w:cs="Cambria" w:eastAsia="Cambria" w:hAnsi="Cambria"/>
                <w:b w:val="1"/>
              </w:rPr>
            </w:pPr>
            <w:r w:rsidDel="00000000" w:rsidR="00000000" w:rsidRPr="00000000">
              <w:rPr>
                <w:rtl w:val="0"/>
              </w:rPr>
            </w:r>
          </w:p>
        </w:tc>
      </w:tr>
      <w:tr>
        <w:tc>
          <w:tcPr/>
          <w:p w:rsidR="00000000" w:rsidDel="00000000" w:rsidP="00000000" w:rsidRDefault="00000000" w:rsidRPr="00000000" w14:paraId="0000008F">
            <w:pPr>
              <w:rPr>
                <w:rFonts w:ascii="Cambria" w:cs="Cambria" w:eastAsia="Cambria" w:hAnsi="Cambria"/>
                <w:sz w:val="20"/>
                <w:szCs w:val="20"/>
              </w:rPr>
            </w:pPr>
            <w:r w:rsidDel="00000000" w:rsidR="00000000" w:rsidRPr="00000000">
              <w:rPr>
                <w:rFonts w:ascii="Cambria" w:cs="Cambria" w:eastAsia="Cambria" w:hAnsi="Cambria"/>
                <w:b w:val="1"/>
                <w:rtl w:val="0"/>
              </w:rPr>
              <w:t xml:space="preserve">Accommodations</w:t>
            </w:r>
            <w:r w:rsidDel="00000000" w:rsidR="00000000" w:rsidRPr="00000000">
              <w:rPr>
                <w:rtl w:val="0"/>
              </w:rPr>
            </w:r>
          </w:p>
          <w:p w:rsidR="00000000" w:rsidDel="00000000" w:rsidP="00000000" w:rsidRDefault="00000000" w:rsidRPr="00000000" w14:paraId="00000090">
            <w:pPr>
              <w:numPr>
                <w:ilvl w:val="0"/>
                <w:numId w:val="8"/>
              </w:numPr>
              <w:ind w:left="720" w:hanging="360"/>
              <w:rPr>
                <w:color w:val="808080"/>
                <w:u w:val="none"/>
              </w:rPr>
            </w:pPr>
            <w:r w:rsidDel="00000000" w:rsidR="00000000" w:rsidRPr="00000000">
              <w:rPr>
                <w:color w:val="808080"/>
                <w:rtl w:val="0"/>
              </w:rPr>
              <w:t xml:space="preserve">Provide captions for the videos for students to follow along.</w:t>
            </w:r>
            <w:r w:rsidDel="00000000" w:rsidR="00000000" w:rsidRPr="00000000">
              <w:rPr>
                <w:rtl w:val="0"/>
              </w:rPr>
            </w:r>
          </w:p>
          <w:p w:rsidR="00000000" w:rsidDel="00000000" w:rsidP="00000000" w:rsidRDefault="00000000" w:rsidRPr="00000000" w14:paraId="00000091">
            <w:pPr>
              <w:numPr>
                <w:ilvl w:val="0"/>
                <w:numId w:val="8"/>
              </w:numPr>
              <w:ind w:left="720" w:hanging="360"/>
              <w:rPr>
                <w:color w:val="808080"/>
                <w:u w:val="none"/>
              </w:rPr>
            </w:pPr>
            <w:r w:rsidDel="00000000" w:rsidR="00000000" w:rsidRPr="00000000">
              <w:rPr>
                <w:color w:val="808080"/>
                <w:rtl w:val="0"/>
              </w:rPr>
              <w:t xml:space="preserve">Provide videos with visual and audio included.</w:t>
            </w:r>
            <w:r w:rsidDel="00000000" w:rsidR="00000000" w:rsidRPr="00000000">
              <w:rPr>
                <w:rtl w:val="0"/>
              </w:rPr>
            </w:r>
          </w:p>
          <w:p w:rsidR="00000000" w:rsidDel="00000000" w:rsidP="00000000" w:rsidRDefault="00000000" w:rsidRPr="00000000" w14:paraId="00000092">
            <w:pPr>
              <w:rPr>
                <w:rFonts w:ascii="Cambria" w:cs="Cambria" w:eastAsia="Cambria" w:hAnsi="Cambria"/>
                <w:b w:val="1"/>
              </w:rPr>
            </w:pPr>
            <w:r w:rsidDel="00000000" w:rsidR="00000000" w:rsidRPr="00000000">
              <w:rPr>
                <w:rtl w:val="0"/>
              </w:rPr>
            </w:r>
          </w:p>
        </w:tc>
        <w:tc>
          <w:tcPr>
            <w:gridSpan w:val="2"/>
          </w:tcPr>
          <w:p w:rsidR="00000000" w:rsidDel="00000000" w:rsidP="00000000" w:rsidRDefault="00000000" w:rsidRPr="00000000" w14:paraId="00000093">
            <w:pPr>
              <w:rPr>
                <w:rFonts w:ascii="Cambria" w:cs="Cambria" w:eastAsia="Cambria" w:hAnsi="Cambria"/>
                <w:sz w:val="20"/>
                <w:szCs w:val="20"/>
              </w:rPr>
            </w:pPr>
            <w:r w:rsidDel="00000000" w:rsidR="00000000" w:rsidRPr="00000000">
              <w:rPr>
                <w:rFonts w:ascii="Cambria" w:cs="Cambria" w:eastAsia="Cambria" w:hAnsi="Cambria"/>
                <w:b w:val="1"/>
                <w:rtl w:val="0"/>
              </w:rPr>
              <w:t xml:space="preserve">Modifications</w:t>
            </w:r>
            <w:r w:rsidDel="00000000" w:rsidR="00000000" w:rsidRPr="00000000">
              <w:rPr>
                <w:rtl w:val="0"/>
              </w:rPr>
            </w:r>
          </w:p>
          <w:p w:rsidR="00000000" w:rsidDel="00000000" w:rsidP="00000000" w:rsidRDefault="00000000" w:rsidRPr="00000000" w14:paraId="00000094">
            <w:pPr>
              <w:rPr>
                <w:rFonts w:ascii="Cambria" w:cs="Cambria" w:eastAsia="Cambria" w:hAnsi="Cambria"/>
                <w:sz w:val="20"/>
                <w:szCs w:val="20"/>
              </w:rPr>
            </w:pPr>
            <w:r w:rsidDel="00000000" w:rsidR="00000000" w:rsidRPr="00000000">
              <w:rPr>
                <w:color w:val="808080"/>
                <w:rtl w:val="0"/>
              </w:rPr>
              <w:t xml:space="preserve">Click here to enter text.</w:t>
            </w:r>
            <w:r w:rsidDel="00000000" w:rsidR="00000000" w:rsidRPr="00000000">
              <w:rPr>
                <w:rtl w:val="0"/>
              </w:rPr>
            </w:r>
          </w:p>
        </w:tc>
      </w:tr>
      <w:tr>
        <w:tc>
          <w:tcPr>
            <w:gridSpan w:val="3"/>
          </w:tcPr>
          <w:p w:rsidR="00000000" w:rsidDel="00000000" w:rsidP="00000000" w:rsidRDefault="00000000" w:rsidRPr="00000000" w14:paraId="00000096">
            <w:pPr>
              <w:rPr>
                <w:rFonts w:ascii="Cambria" w:cs="Cambria" w:eastAsia="Cambria" w:hAnsi="Cambria"/>
                <w:sz w:val="20"/>
                <w:szCs w:val="20"/>
              </w:rPr>
            </w:pPr>
            <w:r w:rsidDel="00000000" w:rsidR="00000000" w:rsidRPr="00000000">
              <w:rPr>
                <w:rFonts w:ascii="Cambria" w:cs="Cambria" w:eastAsia="Cambria" w:hAnsi="Cambria"/>
                <w:b w:val="1"/>
                <w:rtl w:val="0"/>
              </w:rPr>
              <w:t xml:space="preserve">Homework/Extension Activities:</w:t>
            </w:r>
            <w:r w:rsidDel="00000000" w:rsidR="00000000" w:rsidRPr="00000000">
              <w:rPr>
                <w:rtl w:val="0"/>
              </w:rPr>
            </w:r>
          </w:p>
          <w:p w:rsidR="00000000" w:rsidDel="00000000" w:rsidP="00000000" w:rsidRDefault="00000000" w:rsidRPr="00000000" w14:paraId="00000097">
            <w:pPr>
              <w:numPr>
                <w:ilvl w:val="0"/>
                <w:numId w:val="9"/>
              </w:numPr>
              <w:ind w:left="720" w:hanging="360"/>
              <w:rPr>
                <w:color w:val="808080"/>
                <w:u w:val="none"/>
              </w:rPr>
            </w:pPr>
            <w:r w:rsidDel="00000000" w:rsidR="00000000" w:rsidRPr="00000000">
              <w:rPr>
                <w:rtl w:val="0"/>
              </w:rPr>
              <w:t xml:space="preserve">10 questions </w:t>
            </w:r>
            <w:r w:rsidDel="00000000" w:rsidR="00000000" w:rsidRPr="00000000">
              <w:rPr>
                <w:color w:val="808080"/>
                <w:rtl w:val="0"/>
              </w:rPr>
              <w:t xml:space="preserve">with a mix of two-step equations/vocabulary.</w:t>
            </w:r>
            <w:r w:rsidDel="00000000" w:rsidR="00000000" w:rsidRPr="00000000">
              <w:rPr>
                <w:rtl w:val="0"/>
              </w:rPr>
            </w:r>
          </w:p>
          <w:p w:rsidR="00000000" w:rsidDel="00000000" w:rsidP="00000000" w:rsidRDefault="00000000" w:rsidRPr="00000000" w14:paraId="00000098">
            <w:pPr>
              <w:numPr>
                <w:ilvl w:val="1"/>
                <w:numId w:val="9"/>
              </w:numPr>
              <w:ind w:left="1440" w:hanging="360"/>
              <w:rPr>
                <w:color w:val="808080"/>
                <w:u w:val="none"/>
              </w:rPr>
            </w:pPr>
            <w:r w:rsidDel="00000000" w:rsidR="00000000" w:rsidRPr="00000000">
              <w:rPr>
                <w:color w:val="808080"/>
                <w:rtl w:val="0"/>
              </w:rPr>
              <w:t xml:space="preserve">8 equations (4 one solution, 4 no solution)</w:t>
            </w:r>
            <w:r w:rsidDel="00000000" w:rsidR="00000000" w:rsidRPr="00000000">
              <w:rPr>
                <w:rtl w:val="0"/>
              </w:rPr>
            </w:r>
          </w:p>
          <w:p w:rsidR="00000000" w:rsidDel="00000000" w:rsidP="00000000" w:rsidRDefault="00000000" w:rsidRPr="00000000" w14:paraId="00000099">
            <w:pPr>
              <w:numPr>
                <w:ilvl w:val="1"/>
                <w:numId w:val="9"/>
              </w:numPr>
              <w:ind w:left="1440" w:hanging="360"/>
              <w:rPr>
                <w:color w:val="808080"/>
                <w:u w:val="none"/>
              </w:rPr>
            </w:pPr>
            <w:r w:rsidDel="00000000" w:rsidR="00000000" w:rsidRPr="00000000">
              <w:rPr>
                <w:color w:val="808080"/>
                <w:rtl w:val="0"/>
              </w:rPr>
              <w:t xml:space="preserve">2 vocabulary practice</w:t>
            </w:r>
            <w:r w:rsidDel="00000000" w:rsidR="00000000" w:rsidRPr="00000000">
              <w:rPr>
                <w:rtl w:val="0"/>
              </w:rPr>
            </w:r>
          </w:p>
          <w:p w:rsidR="00000000" w:rsidDel="00000000" w:rsidP="00000000" w:rsidRDefault="00000000" w:rsidRPr="00000000" w14:paraId="0000009A">
            <w:pPr>
              <w:numPr>
                <w:ilvl w:val="0"/>
                <w:numId w:val="9"/>
              </w:numPr>
              <w:ind w:left="720" w:hanging="360"/>
              <w:rPr>
                <w:color w:val="808080"/>
                <w:u w:val="none"/>
              </w:rPr>
            </w:pPr>
            <w:r w:rsidDel="00000000" w:rsidR="00000000" w:rsidRPr="00000000">
              <w:rPr>
                <w:color w:val="808080"/>
                <w:rtl w:val="0"/>
              </w:rPr>
              <w:t xml:space="preserve">YouTube video for reference of two-step equations with no solution.</w:t>
            </w:r>
            <w:r w:rsidDel="00000000" w:rsidR="00000000" w:rsidRPr="00000000">
              <w:rPr>
                <w:rtl w:val="0"/>
              </w:rPr>
            </w:r>
          </w:p>
          <w:p w:rsidR="00000000" w:rsidDel="00000000" w:rsidP="00000000" w:rsidRDefault="00000000" w:rsidRPr="00000000" w14:paraId="0000009B">
            <w:pPr>
              <w:rPr>
                <w:rFonts w:ascii="Cambria" w:cs="Cambria" w:eastAsia="Cambria" w:hAnsi="Cambria"/>
                <w:b w:val="1"/>
              </w:rPr>
            </w:pPr>
            <w:r w:rsidDel="00000000" w:rsidR="00000000" w:rsidRPr="00000000">
              <w:rPr>
                <w:rtl w:val="0"/>
              </w:rPr>
            </w:r>
          </w:p>
        </w:tc>
      </w:tr>
      <w:tr>
        <w:tc>
          <w:tcPr>
            <w:gridSpan w:val="3"/>
          </w:tcPr>
          <w:p w:rsidR="00000000" w:rsidDel="00000000" w:rsidP="00000000" w:rsidRDefault="00000000" w:rsidRPr="00000000" w14:paraId="0000009E">
            <w:pPr>
              <w:rPr>
                <w:rFonts w:ascii="Cambria" w:cs="Cambria" w:eastAsia="Cambria" w:hAnsi="Cambria"/>
                <w:b w:val="1"/>
              </w:rPr>
            </w:pPr>
            <w:r w:rsidDel="00000000" w:rsidR="00000000" w:rsidRPr="00000000">
              <w:rPr>
                <w:rFonts w:ascii="Cambria" w:cs="Cambria" w:eastAsia="Cambria" w:hAnsi="Cambria"/>
                <w:b w:val="1"/>
                <w:rtl w:val="0"/>
              </w:rPr>
              <w:t xml:space="preserve">Materials and Equipment Needed:</w:t>
            </w:r>
          </w:p>
          <w:p w:rsidR="00000000" w:rsidDel="00000000" w:rsidP="00000000" w:rsidRDefault="00000000" w:rsidRPr="00000000" w14:paraId="0000009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37" w:right="0" w:hanging="337"/>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color w:val="808080"/>
                <w:rtl w:val="0"/>
              </w:rPr>
              <w:t xml:space="preserve">Pear Deck</w:t>
            </w:r>
            <w:r w:rsidDel="00000000" w:rsidR="00000000" w:rsidRPr="00000000">
              <w:rPr>
                <w:rtl w:val="0"/>
              </w:rPr>
            </w:r>
          </w:p>
          <w:p w:rsidR="00000000" w:rsidDel="00000000" w:rsidP="00000000" w:rsidRDefault="00000000" w:rsidRPr="00000000" w14:paraId="000000A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37" w:right="0" w:hanging="337"/>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color w:val="808080"/>
                <w:rtl w:val="0"/>
              </w:rPr>
              <w:t xml:space="preserve">Screencastify Videos</w:t>
            </w:r>
            <w:r w:rsidDel="00000000" w:rsidR="00000000" w:rsidRPr="00000000">
              <w:rPr>
                <w:rtl w:val="0"/>
              </w:rPr>
            </w:r>
          </w:p>
        </w:tc>
      </w:tr>
    </w:tbl>
    <w:p w:rsidR="00000000" w:rsidDel="00000000" w:rsidP="00000000" w:rsidRDefault="00000000" w:rsidRPr="00000000" w14:paraId="000000A3">
      <w:pP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Adapted from Grant Wiggins and Jay McTighe-</w:t>
      </w:r>
      <w:r w:rsidDel="00000000" w:rsidR="00000000" w:rsidRPr="00000000">
        <w:rPr>
          <w:rFonts w:ascii="Cambria" w:cs="Cambria" w:eastAsia="Cambria" w:hAnsi="Cambria"/>
          <w:b w:val="1"/>
          <w:i w:val="1"/>
          <w:sz w:val="20"/>
          <w:szCs w:val="20"/>
          <w:rtl w:val="0"/>
        </w:rPr>
        <w:t xml:space="preserve">Understanding by Design</w:t>
      </w: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Arial"/>
  <w:font w:name="MS Gothic"/>
  <w:font w:name="Courier New"/>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F0958"/>
    <w:rPr>
      <w:sz w:val="24"/>
    </w:rPr>
  </w:style>
  <w:style w:type="paragraph" w:styleId="Heading3">
    <w:name w:val="heading 3"/>
    <w:basedOn w:val="Normal"/>
    <w:link w:val="Heading3Char"/>
    <w:uiPriority w:val="9"/>
    <w:qFormat w:val="1"/>
    <w:rsid w:val="00FF62B9"/>
    <w:pPr>
      <w:spacing w:after="100" w:afterAutospacing="1" w:before="100" w:beforeAutospacing="1"/>
      <w:outlineLvl w:val="2"/>
    </w:pPr>
    <w:rPr>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semiHidden w:val="1"/>
    <w:pPr>
      <w:tabs>
        <w:tab w:val="center" w:pos="4320"/>
        <w:tab w:val="right" w:pos="8640"/>
      </w:tabs>
    </w:pPr>
  </w:style>
  <w:style w:type="paragraph" w:styleId="Footer">
    <w:name w:val="footer"/>
    <w:basedOn w:val="Normal"/>
    <w:semiHidden w:val="1"/>
    <w:pPr>
      <w:tabs>
        <w:tab w:val="center" w:pos="4320"/>
        <w:tab w:val="right" w:pos="8640"/>
      </w:tabs>
    </w:pPr>
  </w:style>
  <w:style w:type="character" w:styleId="CommentReference">
    <w:name w:val="annotation reference"/>
    <w:basedOn w:val="DefaultParagraphFont"/>
    <w:uiPriority w:val="99"/>
    <w:semiHidden w:val="1"/>
    <w:unhideWhenUsed w:val="1"/>
    <w:rsid w:val="00DE0E43"/>
    <w:rPr>
      <w:sz w:val="16"/>
      <w:szCs w:val="16"/>
    </w:rPr>
  </w:style>
  <w:style w:type="paragraph" w:styleId="CommentText">
    <w:name w:val="annotation text"/>
    <w:basedOn w:val="Normal"/>
    <w:link w:val="CommentTextChar"/>
    <w:uiPriority w:val="99"/>
    <w:semiHidden w:val="1"/>
    <w:unhideWhenUsed w:val="1"/>
    <w:rsid w:val="00DE0E43"/>
    <w:rPr>
      <w:sz w:val="20"/>
    </w:rPr>
  </w:style>
  <w:style w:type="character" w:styleId="CommentTextChar" w:customStyle="1">
    <w:name w:val="Comment Text Char"/>
    <w:basedOn w:val="DefaultParagraphFont"/>
    <w:link w:val="CommentText"/>
    <w:uiPriority w:val="99"/>
    <w:semiHidden w:val="1"/>
    <w:rsid w:val="00DE0E43"/>
  </w:style>
  <w:style w:type="paragraph" w:styleId="CommentSubject">
    <w:name w:val="annotation subject"/>
    <w:basedOn w:val="CommentText"/>
    <w:next w:val="CommentText"/>
    <w:link w:val="CommentSubjectChar"/>
    <w:uiPriority w:val="99"/>
    <w:semiHidden w:val="1"/>
    <w:unhideWhenUsed w:val="1"/>
    <w:rsid w:val="00DE0E43"/>
    <w:rPr>
      <w:b w:val="1"/>
      <w:bCs w:val="1"/>
    </w:rPr>
  </w:style>
  <w:style w:type="character" w:styleId="CommentSubjectChar" w:customStyle="1">
    <w:name w:val="Comment Subject Char"/>
    <w:basedOn w:val="CommentTextChar"/>
    <w:link w:val="CommentSubject"/>
    <w:uiPriority w:val="99"/>
    <w:semiHidden w:val="1"/>
    <w:rsid w:val="00DE0E43"/>
    <w:rPr>
      <w:b w:val="1"/>
      <w:bCs w:val="1"/>
    </w:rPr>
  </w:style>
  <w:style w:type="paragraph" w:styleId="BalloonText">
    <w:name w:val="Balloon Text"/>
    <w:basedOn w:val="Normal"/>
    <w:link w:val="BalloonTextChar"/>
    <w:uiPriority w:val="99"/>
    <w:semiHidden w:val="1"/>
    <w:unhideWhenUsed w:val="1"/>
    <w:rsid w:val="00DE0E43"/>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E0E43"/>
    <w:rPr>
      <w:rFonts w:ascii="Tahoma" w:cs="Tahoma" w:hAnsi="Tahoma"/>
      <w:sz w:val="16"/>
      <w:szCs w:val="16"/>
    </w:rPr>
  </w:style>
  <w:style w:type="table" w:styleId="TableGrid">
    <w:name w:val="Table Grid"/>
    <w:basedOn w:val="TableNormal"/>
    <w:uiPriority w:val="59"/>
    <w:rsid w:val="00DD70A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88249B"/>
    <w:pPr>
      <w:autoSpaceDE w:val="0"/>
      <w:autoSpaceDN w:val="0"/>
      <w:adjustRightInd w:val="0"/>
    </w:pPr>
    <w:rPr>
      <w:rFonts w:ascii="Tahoma" w:cs="Tahoma" w:hAnsi="Tahoma"/>
      <w:color w:val="000000"/>
      <w:sz w:val="24"/>
      <w:szCs w:val="24"/>
    </w:rPr>
  </w:style>
  <w:style w:type="paragraph" w:styleId="ListParagraph">
    <w:name w:val="List Paragraph"/>
    <w:basedOn w:val="Normal"/>
    <w:uiPriority w:val="34"/>
    <w:qFormat w:val="1"/>
    <w:rsid w:val="00145640"/>
    <w:pPr>
      <w:ind w:left="720"/>
      <w:contextualSpacing w:val="1"/>
    </w:pPr>
  </w:style>
  <w:style w:type="paragraph" w:styleId="FootnoteText">
    <w:name w:val="footnote text"/>
    <w:basedOn w:val="Normal"/>
    <w:link w:val="FootnoteTextChar"/>
    <w:semiHidden w:val="1"/>
    <w:rsid w:val="00145640"/>
    <w:rPr>
      <w:rFonts w:ascii="Arial" w:eastAsia="Cambria" w:hAnsi="Arial"/>
      <w:sz w:val="18"/>
      <w:szCs w:val="24"/>
    </w:rPr>
  </w:style>
  <w:style w:type="character" w:styleId="FootnoteTextChar" w:customStyle="1">
    <w:name w:val="Footnote Text Char"/>
    <w:basedOn w:val="DefaultParagraphFont"/>
    <w:link w:val="FootnoteText"/>
    <w:semiHidden w:val="1"/>
    <w:rsid w:val="00145640"/>
    <w:rPr>
      <w:rFonts w:ascii="Arial" w:eastAsia="Cambria" w:hAnsi="Arial"/>
      <w:sz w:val="18"/>
      <w:szCs w:val="24"/>
    </w:rPr>
  </w:style>
  <w:style w:type="character" w:styleId="FootnoteReference">
    <w:name w:val="footnote reference"/>
    <w:basedOn w:val="DefaultParagraphFont"/>
    <w:semiHidden w:val="1"/>
    <w:rsid w:val="00145640"/>
    <w:rPr>
      <w:rFonts w:cs="Times New Roman"/>
      <w:vertAlign w:val="superscript"/>
    </w:rPr>
  </w:style>
  <w:style w:type="paragraph" w:styleId="Standards" w:customStyle="1">
    <w:name w:val="Standards"/>
    <w:basedOn w:val="Normal"/>
    <w:link w:val="StandardsChar"/>
    <w:rsid w:val="00145640"/>
    <w:pPr>
      <w:tabs>
        <w:tab w:val="left" w:pos="1080"/>
        <w:tab w:val="left" w:pos="4230"/>
      </w:tabs>
      <w:suppressAutoHyphens w:val="1"/>
      <w:spacing w:line="240" w:lineRule="exact"/>
      <w:ind w:left="720" w:hanging="720"/>
    </w:pPr>
    <w:rPr>
      <w:rFonts w:ascii="Arial" w:hAnsi="Arial"/>
      <w:sz w:val="20"/>
    </w:rPr>
  </w:style>
  <w:style w:type="character" w:styleId="StandardsChar" w:customStyle="1">
    <w:name w:val="Standards Char"/>
    <w:basedOn w:val="DefaultParagraphFont"/>
    <w:link w:val="Standards"/>
    <w:locked w:val="1"/>
    <w:rsid w:val="00145640"/>
    <w:rPr>
      <w:rFonts w:ascii="Arial" w:hAnsi="Arial"/>
    </w:rPr>
  </w:style>
  <w:style w:type="paragraph" w:styleId="Standards-parts" w:customStyle="1">
    <w:name w:val="Standards-parts"/>
    <w:basedOn w:val="Standards"/>
    <w:rsid w:val="00145640"/>
    <w:pPr>
      <w:ind w:left="1080" w:hanging="360"/>
    </w:pPr>
  </w:style>
  <w:style w:type="character" w:styleId="popup" w:customStyle="1">
    <w:name w:val="popup"/>
    <w:basedOn w:val="DefaultParagraphFont"/>
    <w:rsid w:val="00104114"/>
  </w:style>
  <w:style w:type="character" w:styleId="apple-converted-space" w:customStyle="1">
    <w:name w:val="apple-converted-space"/>
    <w:basedOn w:val="DefaultParagraphFont"/>
    <w:rsid w:val="00104114"/>
  </w:style>
  <w:style w:type="character" w:styleId="Heading3Char" w:customStyle="1">
    <w:name w:val="Heading 3 Char"/>
    <w:basedOn w:val="DefaultParagraphFont"/>
    <w:link w:val="Heading3"/>
    <w:uiPriority w:val="9"/>
    <w:rsid w:val="00FF62B9"/>
    <w:rPr>
      <w:b w:val="1"/>
      <w:bCs w:val="1"/>
      <w:sz w:val="27"/>
      <w:szCs w:val="27"/>
    </w:rPr>
  </w:style>
  <w:style w:type="character" w:styleId="Emphasis">
    <w:name w:val="Emphasis"/>
    <w:basedOn w:val="DefaultParagraphFont"/>
    <w:uiPriority w:val="20"/>
    <w:qFormat w:val="1"/>
    <w:rsid w:val="00FF62B9"/>
    <w:rPr>
      <w:i w:val="1"/>
      <w:iCs w:val="1"/>
    </w:rPr>
  </w:style>
  <w:style w:type="paragraph" w:styleId="NormalWeb">
    <w:name w:val="Normal (Web)"/>
    <w:basedOn w:val="Normal"/>
    <w:uiPriority w:val="99"/>
    <w:semiHidden w:val="1"/>
    <w:unhideWhenUsed w:val="1"/>
    <w:rsid w:val="00FF62B9"/>
    <w:pPr>
      <w:spacing w:after="100" w:afterAutospacing="1" w:before="100" w:beforeAutospacing="1"/>
    </w:pPr>
    <w:rPr>
      <w:szCs w:val="24"/>
    </w:rPr>
  </w:style>
  <w:style w:type="character" w:styleId="Hyperlink">
    <w:name w:val="Hyperlink"/>
    <w:basedOn w:val="DefaultParagraphFont"/>
    <w:uiPriority w:val="99"/>
    <w:unhideWhenUsed w:val="1"/>
    <w:rsid w:val="00FF62B9"/>
    <w:rPr>
      <w:color w:val="0000ff"/>
      <w:u w:val="single"/>
    </w:rPr>
  </w:style>
  <w:style w:type="character" w:styleId="PlaceholderText">
    <w:name w:val="Placeholder Text"/>
    <w:basedOn w:val="DefaultParagraphFont"/>
    <w:uiPriority w:val="99"/>
    <w:semiHidden w:val="1"/>
    <w:rsid w:val="00205526"/>
    <w:rPr>
      <w:color w:val="80808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presentation/d/1IpF2m_QqHql6pDH9S5vVXBFguHHd16Mzv6stmQugazU/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fhNJuhVR6bmV/r+5XcbmiuSAqw==">AMUW2mUj8mSzx+MX20ZcfvEvSVtKFa7JsSuNkwjFVr5x3G5B9Euha4bOQB6EQPP36ly8ABotuuxh2o4pO7rAkaCAiZNz2+J3WTDOqgvYJAFxctTpRPyQLivBMi1yA2T67NrQG04bHs5+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2020-05-27T18:57:00Z</dcterms:created>
  <dc:creator>Jonathan Dietz</dc:creator>
</cp:coreProperties>
</file>